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6873D1" w14:textId="77777777" w:rsidR="0010535D" w:rsidRPr="00E56740" w:rsidRDefault="0077591B">
      <w:pPr>
        <w:spacing w:before="120"/>
        <w:jc w:val="center"/>
        <w:rPr>
          <w:b/>
          <w:sz w:val="24"/>
          <w:szCs w:val="24"/>
        </w:rPr>
      </w:pPr>
      <w:r w:rsidRPr="002D07D0">
        <w:rPr>
          <w:b/>
          <w:sz w:val="24"/>
          <w:szCs w:val="24"/>
          <w:highlight w:val="yellow"/>
        </w:rPr>
        <w:t>TANTÁRGYI TEMATIKA</w:t>
      </w:r>
    </w:p>
    <w:p w14:paraId="362FDC96" w14:textId="77777777" w:rsidR="00944A0C" w:rsidRPr="00E56740" w:rsidRDefault="002A0DEC" w:rsidP="00B2015F">
      <w:pPr>
        <w:spacing w:before="120"/>
        <w:jc w:val="center"/>
        <w:rPr>
          <w:b/>
          <w:sz w:val="24"/>
          <w:szCs w:val="24"/>
        </w:rPr>
      </w:pPr>
      <w:r w:rsidRPr="00E56740">
        <w:rPr>
          <w:b/>
          <w:sz w:val="24"/>
          <w:szCs w:val="24"/>
        </w:rPr>
        <w:t>Fogyasztók és vállalkozások magatartásának fogyasztóvédelmi, versenyjogi és pszichológiai háttere</w:t>
      </w:r>
      <w:r w:rsidR="00B2015F" w:rsidRPr="00E56740">
        <w:rPr>
          <w:b/>
          <w:sz w:val="24"/>
          <w:szCs w:val="24"/>
        </w:rPr>
        <w:t xml:space="preserve"> </w:t>
      </w:r>
      <w:r w:rsidR="00944A0C" w:rsidRPr="00E56740">
        <w:rPr>
          <w:b/>
          <w:sz w:val="24"/>
          <w:szCs w:val="24"/>
        </w:rPr>
        <w:t>c. tantárgyból</w:t>
      </w:r>
    </w:p>
    <w:p w14:paraId="652E4127" w14:textId="44BD9740" w:rsidR="009A668E" w:rsidRPr="00E56740" w:rsidRDefault="00B2015F">
      <w:pPr>
        <w:spacing w:before="120"/>
        <w:jc w:val="center"/>
        <w:rPr>
          <w:b/>
          <w:sz w:val="24"/>
          <w:szCs w:val="24"/>
        </w:rPr>
      </w:pPr>
      <w:r w:rsidRPr="00E56740">
        <w:rPr>
          <w:b/>
          <w:sz w:val="24"/>
          <w:szCs w:val="24"/>
        </w:rPr>
        <w:t>202</w:t>
      </w:r>
      <w:r w:rsidR="00F14C29">
        <w:rPr>
          <w:b/>
          <w:sz w:val="24"/>
          <w:szCs w:val="24"/>
        </w:rPr>
        <w:t>5</w:t>
      </w:r>
      <w:r w:rsidR="009A668E" w:rsidRPr="00E56740">
        <w:rPr>
          <w:b/>
          <w:sz w:val="24"/>
          <w:szCs w:val="24"/>
        </w:rPr>
        <w:t>/202</w:t>
      </w:r>
      <w:r w:rsidR="00F14C29">
        <w:rPr>
          <w:b/>
          <w:sz w:val="24"/>
          <w:szCs w:val="24"/>
        </w:rPr>
        <w:t>6</w:t>
      </w:r>
      <w:r w:rsidR="009A668E" w:rsidRPr="00E56740">
        <w:rPr>
          <w:b/>
          <w:sz w:val="24"/>
          <w:szCs w:val="24"/>
        </w:rPr>
        <w:t>/</w:t>
      </w:r>
      <w:r w:rsidR="00163A32" w:rsidRPr="00E56740">
        <w:rPr>
          <w:b/>
          <w:sz w:val="24"/>
          <w:szCs w:val="24"/>
        </w:rPr>
        <w:t>1</w:t>
      </w:r>
      <w:r w:rsidRPr="00E56740">
        <w:rPr>
          <w:b/>
          <w:sz w:val="24"/>
          <w:szCs w:val="24"/>
        </w:rPr>
        <w:t>.</w:t>
      </w:r>
    </w:p>
    <w:p w14:paraId="3A866D21" w14:textId="77777777" w:rsidR="0010535D" w:rsidRPr="00E56740" w:rsidRDefault="00B2015F">
      <w:pPr>
        <w:spacing w:before="120"/>
        <w:jc w:val="center"/>
        <w:rPr>
          <w:b/>
          <w:sz w:val="24"/>
          <w:szCs w:val="24"/>
          <w:u w:val="single"/>
        </w:rPr>
      </w:pPr>
      <w:r w:rsidRPr="00E56740">
        <w:rPr>
          <w:b/>
          <w:sz w:val="24"/>
          <w:szCs w:val="24"/>
          <w:u w:val="single"/>
        </w:rPr>
        <w:t>Jogpszichológiai szakjogász</w:t>
      </w:r>
    </w:p>
    <w:p w14:paraId="52155D69" w14:textId="77777777" w:rsidR="00B2015F" w:rsidRPr="00E56740" w:rsidRDefault="00B2015F">
      <w:pPr>
        <w:spacing w:before="120"/>
        <w:jc w:val="center"/>
        <w:rPr>
          <w:b/>
          <w:sz w:val="24"/>
          <w:szCs w:val="24"/>
        </w:rPr>
      </w:pPr>
      <w:r w:rsidRPr="00E56740">
        <w:rPr>
          <w:b/>
          <w:sz w:val="24"/>
          <w:szCs w:val="24"/>
        </w:rPr>
        <w:t>Szakirányú továbbképzési szak</w:t>
      </w:r>
    </w:p>
    <w:tbl>
      <w:tblPr>
        <w:tblW w:w="974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94"/>
        <w:gridCol w:w="5052"/>
      </w:tblGrid>
      <w:tr w:rsidR="006D16F5" w:rsidRPr="00E56740" w14:paraId="621E211E" w14:textId="77777777" w:rsidTr="00C251E7">
        <w:tc>
          <w:tcPr>
            <w:tcW w:w="4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AD577E" w14:textId="77777777" w:rsidR="0010535D" w:rsidRPr="00E56740" w:rsidRDefault="0077591B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Tantárgy neve:</w:t>
            </w:r>
          </w:p>
          <w:p w14:paraId="4D024827" w14:textId="77777777" w:rsidR="00B2015F" w:rsidRPr="00E56740" w:rsidRDefault="00B2015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6B96CFAA" w14:textId="77777777" w:rsidR="0010535D" w:rsidRPr="00E56740" w:rsidRDefault="002A0DE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Fogyasztók és vállalkozások magatartásának fogyasztóvédelmi, versenyjogi és pszichológiai háttere</w:t>
            </w:r>
          </w:p>
          <w:p w14:paraId="13A9A240" w14:textId="77777777" w:rsidR="00333089" w:rsidRPr="00E56740" w:rsidRDefault="00333089">
            <w:pPr>
              <w:spacing w:after="0" w:line="240" w:lineRule="auto"/>
              <w:rPr>
                <w:sz w:val="24"/>
                <w:szCs w:val="24"/>
              </w:rPr>
            </w:pPr>
          </w:p>
          <w:p w14:paraId="6DC21D88" w14:textId="77777777" w:rsidR="00333089" w:rsidRPr="00E56740" w:rsidRDefault="00482269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E56740">
              <w:rPr>
                <w:bCs/>
                <w:sz w:val="24"/>
                <w:szCs w:val="24"/>
              </w:rPr>
              <w:t>Behavior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of </w:t>
            </w:r>
            <w:proofErr w:type="spellStart"/>
            <w:r w:rsidRPr="00E56740">
              <w:rPr>
                <w:bCs/>
                <w:sz w:val="24"/>
                <w:szCs w:val="24"/>
              </w:rPr>
              <w:t>the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consumer and </w:t>
            </w:r>
            <w:proofErr w:type="spellStart"/>
            <w:r w:rsidRPr="00E56740">
              <w:rPr>
                <w:bCs/>
                <w:sz w:val="24"/>
                <w:szCs w:val="24"/>
              </w:rPr>
              <w:t>enterprises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E56740">
              <w:rPr>
                <w:bCs/>
                <w:sz w:val="24"/>
                <w:szCs w:val="24"/>
              </w:rPr>
              <w:t>from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E56740">
              <w:rPr>
                <w:bCs/>
                <w:sz w:val="24"/>
                <w:szCs w:val="24"/>
              </w:rPr>
              <w:t>the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E56740">
              <w:rPr>
                <w:bCs/>
                <w:sz w:val="24"/>
                <w:szCs w:val="24"/>
              </w:rPr>
              <w:t>perspectives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of consumer </w:t>
            </w:r>
            <w:proofErr w:type="spellStart"/>
            <w:r w:rsidRPr="00E56740">
              <w:rPr>
                <w:bCs/>
                <w:sz w:val="24"/>
                <w:szCs w:val="24"/>
              </w:rPr>
              <w:t>rights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Pr="00E56740">
              <w:rPr>
                <w:bCs/>
                <w:sz w:val="24"/>
                <w:szCs w:val="24"/>
              </w:rPr>
              <w:t>competition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E56740">
              <w:rPr>
                <w:bCs/>
                <w:sz w:val="24"/>
                <w:szCs w:val="24"/>
              </w:rPr>
              <w:t>law</w:t>
            </w:r>
            <w:proofErr w:type="spellEnd"/>
            <w:r w:rsidRPr="00E56740">
              <w:rPr>
                <w:bCs/>
                <w:sz w:val="24"/>
                <w:szCs w:val="24"/>
              </w:rPr>
              <w:t xml:space="preserve"> and </w:t>
            </w:r>
            <w:proofErr w:type="spellStart"/>
            <w:r w:rsidRPr="00E56740">
              <w:rPr>
                <w:bCs/>
                <w:sz w:val="24"/>
                <w:szCs w:val="24"/>
              </w:rPr>
              <w:t>psychology</w:t>
            </w:r>
            <w:proofErr w:type="spellEnd"/>
          </w:p>
        </w:tc>
        <w:tc>
          <w:tcPr>
            <w:tcW w:w="5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3D1A8" w14:textId="77777777" w:rsidR="00B061CE" w:rsidRPr="00E56740" w:rsidRDefault="00690B14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Tantárgy Neptun-</w:t>
            </w:r>
            <w:r w:rsidR="0077591B" w:rsidRPr="00E56740">
              <w:rPr>
                <w:b/>
                <w:sz w:val="24"/>
                <w:szCs w:val="24"/>
              </w:rPr>
              <w:t>kódja:</w:t>
            </w:r>
            <w:r w:rsidR="0077591B" w:rsidRPr="00E56740">
              <w:rPr>
                <w:sz w:val="24"/>
                <w:szCs w:val="24"/>
              </w:rPr>
              <w:t xml:space="preserve"> </w:t>
            </w:r>
          </w:p>
          <w:p w14:paraId="06BEFF90" w14:textId="77777777" w:rsidR="00944A0C" w:rsidRPr="00E56740" w:rsidRDefault="002A0DE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AJKER</w:t>
            </w:r>
            <w:r w:rsidR="00B2015F" w:rsidRPr="00E56740">
              <w:rPr>
                <w:sz w:val="24"/>
                <w:szCs w:val="24"/>
              </w:rPr>
              <w:t>JPSZJ</w:t>
            </w:r>
            <w:r w:rsidRPr="00E56740">
              <w:rPr>
                <w:sz w:val="24"/>
                <w:szCs w:val="24"/>
              </w:rPr>
              <w:t>1L1</w:t>
            </w:r>
          </w:p>
          <w:p w14:paraId="685EEF82" w14:textId="77777777" w:rsidR="00B2015F" w:rsidRPr="00E56740" w:rsidRDefault="00B2015F">
            <w:pPr>
              <w:spacing w:after="0" w:line="240" w:lineRule="auto"/>
              <w:rPr>
                <w:sz w:val="24"/>
                <w:szCs w:val="24"/>
              </w:rPr>
            </w:pPr>
          </w:p>
          <w:p w14:paraId="1D1730E9" w14:textId="77777777" w:rsidR="00B061CE" w:rsidRPr="00E56740" w:rsidRDefault="0077591B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Tárgyfelelős intézet: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1DBC1697" w14:textId="77777777" w:rsidR="006D16F5" w:rsidRPr="00E56740" w:rsidRDefault="00C251E7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Civilisztikai Tudományok Intézete</w:t>
            </w:r>
          </w:p>
          <w:p w14:paraId="53BB5E52" w14:textId="77777777" w:rsidR="00C251E7" w:rsidRPr="00E56740" w:rsidRDefault="002A0DE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Kereskedelmi </w:t>
            </w:r>
            <w:r w:rsidR="00C251E7" w:rsidRPr="00E56740">
              <w:rPr>
                <w:sz w:val="24"/>
                <w:szCs w:val="24"/>
              </w:rPr>
              <w:t xml:space="preserve">jogi Intézeti Tanszék </w:t>
            </w:r>
          </w:p>
          <w:p w14:paraId="561E43DC" w14:textId="77777777" w:rsidR="0010535D" w:rsidRPr="00E56740" w:rsidRDefault="0010535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D16F5" w:rsidRPr="00E56740" w14:paraId="7B243B68" w14:textId="77777777" w:rsidTr="00C251E7">
        <w:tc>
          <w:tcPr>
            <w:tcW w:w="4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E95FB4" w14:textId="77777777" w:rsidR="0010535D" w:rsidRPr="00E56740" w:rsidRDefault="0010535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5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95421" w14:textId="77777777" w:rsidR="00B061CE" w:rsidRPr="00E56740" w:rsidRDefault="0077591B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Tantárgyelem: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3CED6ABA" w14:textId="77777777" w:rsidR="0010535D" w:rsidRPr="00E56740" w:rsidRDefault="006D16F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kötelező</w:t>
            </w:r>
          </w:p>
        </w:tc>
      </w:tr>
      <w:tr w:rsidR="006D16F5" w:rsidRPr="00E56740" w14:paraId="6FDD2C64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7FCD1" w14:textId="77777777" w:rsidR="0010535D" w:rsidRPr="00E56740" w:rsidRDefault="0077591B" w:rsidP="00944A0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Tárgyfelelős: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257AB778" w14:textId="0D48CEA6" w:rsidR="00944A0C" w:rsidRPr="00E56740" w:rsidRDefault="00660EEA" w:rsidP="007B2D41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Dr. Barta Judit </w:t>
            </w:r>
            <w:proofErr w:type="spellStart"/>
            <w:r w:rsidRPr="00E56740">
              <w:rPr>
                <w:sz w:val="24"/>
                <w:szCs w:val="24"/>
              </w:rPr>
              <w:t>tszv</w:t>
            </w:r>
            <w:proofErr w:type="spellEnd"/>
            <w:r w:rsidRPr="00E56740">
              <w:rPr>
                <w:sz w:val="24"/>
                <w:szCs w:val="24"/>
              </w:rPr>
              <w:t xml:space="preserve">. egyetemi </w:t>
            </w:r>
            <w:r w:rsidR="007B2D41" w:rsidRPr="00E56740">
              <w:rPr>
                <w:sz w:val="24"/>
                <w:szCs w:val="24"/>
              </w:rPr>
              <w:t>tanár</w:t>
            </w:r>
          </w:p>
        </w:tc>
      </w:tr>
      <w:tr w:rsidR="006D16F5" w:rsidRPr="00E56740" w14:paraId="3973B41C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CE234" w14:textId="77777777" w:rsidR="00B061CE" w:rsidRPr="00E56740" w:rsidRDefault="0077591B" w:rsidP="00660EEA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Közreműködő </w:t>
            </w:r>
            <w:proofErr w:type="gramStart"/>
            <w:r w:rsidRPr="00E56740">
              <w:rPr>
                <w:b/>
                <w:sz w:val="24"/>
                <w:szCs w:val="24"/>
              </w:rPr>
              <w:t>oktató(</w:t>
            </w:r>
            <w:proofErr w:type="gramEnd"/>
            <w:r w:rsidRPr="00E56740">
              <w:rPr>
                <w:b/>
                <w:sz w:val="24"/>
                <w:szCs w:val="24"/>
              </w:rPr>
              <w:t>k):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2919DDC6" w14:textId="77777777" w:rsidR="002D07D0" w:rsidRPr="00E56740" w:rsidRDefault="002D07D0" w:rsidP="002D07D0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Közreműködő </w:t>
            </w:r>
            <w:proofErr w:type="gramStart"/>
            <w:r w:rsidRPr="00E56740">
              <w:rPr>
                <w:b/>
                <w:sz w:val="24"/>
                <w:szCs w:val="24"/>
              </w:rPr>
              <w:t>oktató(</w:t>
            </w:r>
            <w:proofErr w:type="gramEnd"/>
            <w:r w:rsidRPr="00E56740">
              <w:rPr>
                <w:b/>
                <w:sz w:val="24"/>
                <w:szCs w:val="24"/>
              </w:rPr>
              <w:t>k):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0A7EB1B2" w14:textId="605DCEFF" w:rsidR="0010535D" w:rsidRPr="00E56740" w:rsidRDefault="002D07D0" w:rsidP="002D07D0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Prof. Dr. Barta Judit, Dr. </w:t>
            </w:r>
            <w:r>
              <w:rPr>
                <w:sz w:val="24"/>
                <w:szCs w:val="24"/>
              </w:rPr>
              <w:t xml:space="preserve">habil. </w:t>
            </w:r>
            <w:r w:rsidRPr="00E56740">
              <w:rPr>
                <w:sz w:val="24"/>
                <w:szCs w:val="24"/>
              </w:rPr>
              <w:t>Pusztahelyi Réka egyetemi docens, Dr. Torma Judit</w:t>
            </w:r>
          </w:p>
        </w:tc>
      </w:tr>
      <w:tr w:rsidR="006D16F5" w:rsidRPr="00E56740" w14:paraId="2037FDA2" w14:textId="77777777" w:rsidTr="00C251E7"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163B9" w14:textId="77777777" w:rsidR="00B061CE" w:rsidRPr="00E56740" w:rsidRDefault="0077591B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Javasolt félév: </w:t>
            </w:r>
            <w:r w:rsidR="002A0DEC" w:rsidRPr="00E56740">
              <w:rPr>
                <w:b/>
                <w:sz w:val="24"/>
                <w:szCs w:val="24"/>
              </w:rPr>
              <w:t>1</w:t>
            </w:r>
          </w:p>
          <w:p w14:paraId="49EB89F9" w14:textId="77777777" w:rsidR="0010535D" w:rsidRPr="00E56740" w:rsidRDefault="002A0DE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őszi</w:t>
            </w:r>
          </w:p>
        </w:tc>
        <w:tc>
          <w:tcPr>
            <w:tcW w:w="5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8E028" w14:textId="77777777" w:rsidR="006D16F5" w:rsidRPr="00E56740" w:rsidRDefault="0077591B" w:rsidP="00C251E7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Előfeltétel: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115C6269" w14:textId="77777777" w:rsidR="006761E6" w:rsidRPr="00E56740" w:rsidRDefault="006761E6" w:rsidP="00C251E7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-</w:t>
            </w:r>
          </w:p>
        </w:tc>
      </w:tr>
      <w:tr w:rsidR="006D16F5" w:rsidRPr="00E56740" w14:paraId="0175D02D" w14:textId="77777777" w:rsidTr="00C251E7"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09FF21" w14:textId="77777777" w:rsidR="00D74EE6" w:rsidRPr="00E56740" w:rsidRDefault="0077591B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Óraszám/hét: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5D8D4F35" w14:textId="77777777" w:rsidR="006761E6" w:rsidRPr="00E56740" w:rsidRDefault="00B2015F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8</w:t>
            </w:r>
            <w:r w:rsidR="006761E6" w:rsidRPr="00E56740">
              <w:rPr>
                <w:sz w:val="24"/>
                <w:szCs w:val="24"/>
              </w:rPr>
              <w:t xml:space="preserve"> óra/félév</w:t>
            </w:r>
          </w:p>
        </w:tc>
        <w:tc>
          <w:tcPr>
            <w:tcW w:w="5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48344" w14:textId="77777777" w:rsidR="008B10D7" w:rsidRPr="00E56740" w:rsidRDefault="0077591B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Számonkérés módja: </w:t>
            </w:r>
          </w:p>
          <w:p w14:paraId="40CC8778" w14:textId="77777777" w:rsidR="0010535D" w:rsidRPr="00E56740" w:rsidRDefault="00B2015F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kollokvium</w:t>
            </w:r>
          </w:p>
        </w:tc>
      </w:tr>
      <w:tr w:rsidR="006D16F5" w:rsidRPr="00E56740" w14:paraId="434A0740" w14:textId="77777777" w:rsidTr="00C251E7"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01010" w14:textId="77777777" w:rsidR="00E510FB" w:rsidRPr="00E56740" w:rsidRDefault="0077591B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Kreditpont:</w:t>
            </w:r>
            <w:r w:rsidRPr="00E56740">
              <w:rPr>
                <w:sz w:val="24"/>
                <w:szCs w:val="24"/>
              </w:rPr>
              <w:t xml:space="preserve"> </w:t>
            </w:r>
          </w:p>
          <w:p w14:paraId="2634F4C1" w14:textId="77777777" w:rsidR="0010535D" w:rsidRPr="00E56740" w:rsidRDefault="00B2015F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3</w:t>
            </w:r>
          </w:p>
        </w:tc>
        <w:tc>
          <w:tcPr>
            <w:tcW w:w="5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E6545" w14:textId="77777777" w:rsidR="00E510FB" w:rsidRPr="00E56740" w:rsidRDefault="007D32F7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Munkarend</w:t>
            </w:r>
            <w:r w:rsidR="0077591B" w:rsidRPr="00E56740">
              <w:rPr>
                <w:b/>
                <w:sz w:val="24"/>
                <w:szCs w:val="24"/>
              </w:rPr>
              <w:t>:</w:t>
            </w:r>
            <w:r w:rsidR="0077591B" w:rsidRPr="00E56740">
              <w:rPr>
                <w:sz w:val="24"/>
                <w:szCs w:val="24"/>
              </w:rPr>
              <w:t xml:space="preserve"> </w:t>
            </w:r>
          </w:p>
          <w:p w14:paraId="4F9FDF65" w14:textId="77777777" w:rsidR="0010535D" w:rsidRPr="00E56740" w:rsidRDefault="00C251E7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levelező</w:t>
            </w:r>
          </w:p>
        </w:tc>
      </w:tr>
      <w:tr w:rsidR="006D16F5" w:rsidRPr="00E56740" w14:paraId="464B92F3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4E8C3" w14:textId="77777777" w:rsidR="0010535D" w:rsidRPr="00E56740" w:rsidRDefault="0077591B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Tantárgy feladata és célja:</w:t>
            </w:r>
          </w:p>
          <w:p w14:paraId="79623164" w14:textId="77777777" w:rsidR="00250D4A" w:rsidRPr="00E56740" w:rsidRDefault="002A0DEC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A tantárgy célja meghatározott gazdasági kapcsolatok, egyrészről a fogyasztó és vállalkozás közötti kapcsolat, ezen belül a vállalkozások viselkedésével, a vállalkozások impulzusára adott fogyasztói válaszokkal kapcsolatba hozható pszichológiai elméletek bemutatása. Másrészről cél a vállalkozások egymás irányában kifejtett döntésbefolyásoló és egyéb versenyjogi szempontból releváns magatartásának pszichológiai vizsgálata. A tárgy a fogyasztói minőség kihasználásával, a fogyasztó befolyásolásával, ennek fogyasztóvédelmi </w:t>
            </w:r>
            <w:proofErr w:type="gramStart"/>
            <w:r w:rsidRPr="00E56740">
              <w:rPr>
                <w:sz w:val="24"/>
                <w:szCs w:val="24"/>
              </w:rPr>
              <w:t>aspektusaival</w:t>
            </w:r>
            <w:proofErr w:type="gramEnd"/>
            <w:r w:rsidRPr="00E56740">
              <w:rPr>
                <w:sz w:val="24"/>
                <w:szCs w:val="24"/>
              </w:rPr>
              <w:t>, valamint a vállalkozások egymással szemben kifejtett versenyjogi szempontból releváns magatartásával és annak pszichológiai hátterével foglalkozik.</w:t>
            </w:r>
          </w:p>
          <w:p w14:paraId="470DBE24" w14:textId="77777777" w:rsidR="00333089" w:rsidRPr="00E56740" w:rsidRDefault="00333089" w:rsidP="007D4865">
            <w:pPr>
              <w:spacing w:after="0" w:line="240" w:lineRule="auto"/>
              <w:rPr>
                <w:sz w:val="24"/>
                <w:szCs w:val="24"/>
              </w:rPr>
            </w:pPr>
          </w:p>
          <w:p w14:paraId="75444BCF" w14:textId="77777777" w:rsidR="00333089" w:rsidRPr="00E56740" w:rsidRDefault="00333089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Tantárgy feladata és célja angolul:</w:t>
            </w:r>
          </w:p>
          <w:p w14:paraId="581D3125" w14:textId="77777777" w:rsidR="00DC6463" w:rsidRPr="00DC6463" w:rsidRDefault="00DC6463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DC6463">
              <w:rPr>
                <w:sz w:val="24"/>
                <w:szCs w:val="24"/>
              </w:rPr>
              <w:t xml:space="preserve">The </w:t>
            </w:r>
            <w:proofErr w:type="spellStart"/>
            <w:r w:rsidRPr="00DC6463">
              <w:rPr>
                <w:sz w:val="24"/>
                <w:szCs w:val="24"/>
              </w:rPr>
              <w:t>course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introduces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students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to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areas</w:t>
            </w:r>
            <w:proofErr w:type="spellEnd"/>
            <w:r w:rsidRPr="00DC6463">
              <w:rPr>
                <w:sz w:val="24"/>
                <w:szCs w:val="24"/>
              </w:rPr>
              <w:t xml:space="preserve"> of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economic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law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where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psychology</w:t>
            </w:r>
            <w:proofErr w:type="spellEnd"/>
            <w:r w:rsidRPr="00DC6463">
              <w:rPr>
                <w:sz w:val="24"/>
                <w:szCs w:val="24"/>
              </w:rPr>
              <w:t xml:space="preserve"> is </w:t>
            </w:r>
            <w:proofErr w:type="spellStart"/>
            <w:r w:rsidRPr="00DC6463">
              <w:rPr>
                <w:sz w:val="24"/>
                <w:szCs w:val="24"/>
              </w:rPr>
              <w:t>relevant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as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follows</w:t>
            </w:r>
            <w:proofErr w:type="spellEnd"/>
            <w:r w:rsidRPr="00DC6463">
              <w:rPr>
                <w:sz w:val="24"/>
                <w:szCs w:val="24"/>
              </w:rPr>
              <w:t>:</w:t>
            </w:r>
          </w:p>
          <w:p w14:paraId="72F33679" w14:textId="77777777" w:rsidR="00DC6463" w:rsidRPr="00DC6463" w:rsidRDefault="00DC6463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DC6463">
              <w:rPr>
                <w:sz w:val="24"/>
                <w:szCs w:val="24"/>
              </w:rPr>
              <w:t xml:space="preserve">- </w:t>
            </w:r>
            <w:proofErr w:type="spellStart"/>
            <w:r w:rsidRPr="00DC6463">
              <w:rPr>
                <w:sz w:val="24"/>
                <w:szCs w:val="24"/>
              </w:rPr>
              <w:t>areas</w:t>
            </w:r>
            <w:proofErr w:type="spellEnd"/>
            <w:r w:rsidRPr="00DC6463">
              <w:rPr>
                <w:sz w:val="24"/>
                <w:szCs w:val="24"/>
              </w:rPr>
              <w:t xml:space="preserve"> of consumer </w:t>
            </w:r>
            <w:proofErr w:type="spellStart"/>
            <w:r w:rsidRPr="00DC6463">
              <w:rPr>
                <w:sz w:val="24"/>
                <w:szCs w:val="24"/>
              </w:rPr>
              <w:t>law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where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behaviour</w:t>
            </w:r>
            <w:proofErr w:type="spellEnd"/>
            <w:r w:rsidRPr="00DC6463">
              <w:rPr>
                <w:sz w:val="24"/>
                <w:szCs w:val="24"/>
              </w:rPr>
              <w:t xml:space="preserve"> of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consumer and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psychological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background</w:t>
            </w:r>
            <w:proofErr w:type="spellEnd"/>
            <w:r w:rsidRPr="00DC6463">
              <w:rPr>
                <w:sz w:val="24"/>
                <w:szCs w:val="24"/>
              </w:rPr>
              <w:t xml:space="preserve"> of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behaviour</w:t>
            </w:r>
            <w:proofErr w:type="spellEnd"/>
            <w:r w:rsidRPr="00DC6463">
              <w:rPr>
                <w:sz w:val="24"/>
                <w:szCs w:val="24"/>
              </w:rPr>
              <w:t xml:space="preserve"> play a </w:t>
            </w:r>
            <w:proofErr w:type="spellStart"/>
            <w:r w:rsidRPr="00DC6463">
              <w:rPr>
                <w:sz w:val="24"/>
                <w:szCs w:val="24"/>
              </w:rPr>
              <w:t>key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role</w:t>
            </w:r>
            <w:proofErr w:type="spellEnd"/>
            <w:r w:rsidRPr="00DC6463">
              <w:rPr>
                <w:sz w:val="24"/>
                <w:szCs w:val="24"/>
              </w:rPr>
              <w:t>,</w:t>
            </w:r>
          </w:p>
          <w:p w14:paraId="777DBE95" w14:textId="77777777" w:rsidR="002A0DEC" w:rsidRDefault="00DC6463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DC6463">
              <w:rPr>
                <w:sz w:val="24"/>
                <w:szCs w:val="24"/>
              </w:rPr>
              <w:t xml:space="preserve">- </w:t>
            </w:r>
            <w:proofErr w:type="spellStart"/>
            <w:r w:rsidRPr="00DC6463">
              <w:rPr>
                <w:sz w:val="24"/>
                <w:szCs w:val="24"/>
              </w:rPr>
              <w:t>areas</w:t>
            </w:r>
            <w:proofErr w:type="spellEnd"/>
            <w:r w:rsidRPr="00DC6463">
              <w:rPr>
                <w:sz w:val="24"/>
                <w:szCs w:val="24"/>
              </w:rPr>
              <w:t xml:space="preserve"> of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competition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law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where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behaviour</w:t>
            </w:r>
            <w:proofErr w:type="spellEnd"/>
            <w:r w:rsidRPr="00DC6463">
              <w:rPr>
                <w:sz w:val="24"/>
                <w:szCs w:val="24"/>
              </w:rPr>
              <w:t xml:space="preserve"> of businesses </w:t>
            </w:r>
            <w:proofErr w:type="spellStart"/>
            <w:r w:rsidRPr="00DC6463">
              <w:rPr>
                <w:sz w:val="24"/>
                <w:szCs w:val="24"/>
              </w:rPr>
              <w:t>towards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one</w:t>
            </w:r>
            <w:proofErr w:type="spellEnd"/>
            <w:r w:rsidRPr="00DC6463">
              <w:rPr>
                <w:sz w:val="24"/>
                <w:szCs w:val="24"/>
              </w:rPr>
              <w:t xml:space="preserve"> and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other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including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the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psychological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aspects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may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also</w:t>
            </w:r>
            <w:proofErr w:type="spellEnd"/>
            <w:r w:rsidRPr="00DC6463">
              <w:rPr>
                <w:sz w:val="24"/>
                <w:szCs w:val="24"/>
              </w:rPr>
              <w:t xml:space="preserve"> be </w:t>
            </w:r>
            <w:proofErr w:type="spellStart"/>
            <w:r w:rsidRPr="00DC6463">
              <w:rPr>
                <w:sz w:val="24"/>
                <w:szCs w:val="24"/>
              </w:rPr>
              <w:t>taken</w:t>
            </w:r>
            <w:proofErr w:type="spellEnd"/>
            <w:r w:rsidRPr="00DC6463">
              <w:rPr>
                <w:sz w:val="24"/>
                <w:szCs w:val="24"/>
              </w:rPr>
              <w:t xml:space="preserve"> </w:t>
            </w:r>
            <w:proofErr w:type="spellStart"/>
            <w:r w:rsidRPr="00DC6463">
              <w:rPr>
                <w:sz w:val="24"/>
                <w:szCs w:val="24"/>
              </w:rPr>
              <w:t>into</w:t>
            </w:r>
            <w:proofErr w:type="spellEnd"/>
            <w:r w:rsidRPr="00DC6463">
              <w:rPr>
                <w:sz w:val="24"/>
                <w:szCs w:val="24"/>
              </w:rPr>
              <w:t xml:space="preserve"> account.</w:t>
            </w:r>
          </w:p>
          <w:p w14:paraId="2E05596F" w14:textId="77777777" w:rsidR="00DC6463" w:rsidRPr="00E56740" w:rsidRDefault="00DC6463" w:rsidP="007D4865">
            <w:pPr>
              <w:spacing w:after="0" w:line="240" w:lineRule="auto"/>
              <w:rPr>
                <w:sz w:val="24"/>
                <w:szCs w:val="24"/>
              </w:rPr>
            </w:pPr>
          </w:p>
          <w:p w14:paraId="1E44C22E" w14:textId="77777777" w:rsidR="00672C35" w:rsidRPr="00E56740" w:rsidRDefault="00672C35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Fejlesztendő </w:t>
            </w:r>
            <w:proofErr w:type="gramStart"/>
            <w:r w:rsidRPr="00E56740">
              <w:rPr>
                <w:b/>
                <w:sz w:val="24"/>
                <w:szCs w:val="24"/>
              </w:rPr>
              <w:t>kompetenciák</w:t>
            </w:r>
            <w:proofErr w:type="gramEnd"/>
            <w:r w:rsidRPr="00E56740">
              <w:rPr>
                <w:b/>
                <w:sz w:val="24"/>
                <w:szCs w:val="24"/>
              </w:rPr>
              <w:t>:</w:t>
            </w:r>
          </w:p>
          <w:p w14:paraId="4EDA23CB" w14:textId="77777777" w:rsidR="00672C35" w:rsidRPr="00E56740" w:rsidRDefault="00B2015F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tudás: </w:t>
            </w:r>
            <w:r w:rsidR="005E7AA4" w:rsidRPr="00E56740">
              <w:rPr>
                <w:sz w:val="24"/>
                <w:szCs w:val="24"/>
              </w:rPr>
              <w:t>A hallgató</w:t>
            </w:r>
            <w:r w:rsidR="005E7AA4" w:rsidRPr="00E56740">
              <w:rPr>
                <w:b/>
                <w:sz w:val="24"/>
                <w:szCs w:val="24"/>
              </w:rPr>
              <w:t xml:space="preserve"> </w:t>
            </w:r>
            <w:r w:rsidR="007B2D41" w:rsidRPr="00E56740">
              <w:rPr>
                <w:sz w:val="24"/>
                <w:szCs w:val="24"/>
              </w:rPr>
              <w:t>elsajátítja a jogpszichológia tudományos kereteit és a ha</w:t>
            </w:r>
            <w:r w:rsidR="00E56740">
              <w:rPr>
                <w:sz w:val="24"/>
                <w:szCs w:val="24"/>
              </w:rPr>
              <w:t>zai és nemzetközi kutatási ered</w:t>
            </w:r>
            <w:r w:rsidR="007B2D41" w:rsidRPr="00E56740">
              <w:rPr>
                <w:sz w:val="24"/>
                <w:szCs w:val="24"/>
              </w:rPr>
              <w:t xml:space="preserve">mények elméleti értelmezéséhez szükséges ismereteket; </w:t>
            </w:r>
            <w:r w:rsidR="007B2D41" w:rsidRPr="00E56740">
              <w:rPr>
                <w:sz w:val="24"/>
                <w:szCs w:val="24"/>
              </w:rPr>
              <w:sym w:font="Symbol" w:char="F02D"/>
            </w:r>
            <w:r w:rsidR="007B2D41" w:rsidRPr="00E56740">
              <w:rPr>
                <w:sz w:val="24"/>
                <w:szCs w:val="24"/>
              </w:rPr>
              <w:t xml:space="preserve"> ismeri a büntetőjoggal és a </w:t>
            </w:r>
            <w:r w:rsidR="007B2D41" w:rsidRPr="00E56740">
              <w:rPr>
                <w:sz w:val="24"/>
                <w:szCs w:val="24"/>
              </w:rPr>
              <w:lastRenderedPageBreak/>
              <w:t>magánjoggal összefüggő hazai és nemzetközi jogpszichológiai kutatások eredményeit,</w:t>
            </w:r>
            <w:r w:rsidR="005E7AA4" w:rsidRPr="00E56740">
              <w:rPr>
                <w:sz w:val="24"/>
                <w:szCs w:val="24"/>
              </w:rPr>
              <w:t xml:space="preserve"> a kutatások elméleti hátterét.</w:t>
            </w:r>
          </w:p>
          <w:p w14:paraId="219C0EB8" w14:textId="77777777" w:rsidR="005E7AA4" w:rsidRPr="00E56740" w:rsidRDefault="00B2015F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képesség: </w:t>
            </w:r>
            <w:r w:rsidR="005E7AA4" w:rsidRPr="00E56740">
              <w:rPr>
                <w:sz w:val="24"/>
                <w:szCs w:val="24"/>
              </w:rPr>
              <w:t xml:space="preserve">A hallgató képes </w:t>
            </w:r>
          </w:p>
          <w:p w14:paraId="7AED78DD" w14:textId="77777777" w:rsidR="005E7AA4" w:rsidRPr="00E56740" w:rsidRDefault="005E7AA4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– </w:t>
            </w:r>
            <w:r w:rsidR="007B2D41" w:rsidRPr="00E56740">
              <w:rPr>
                <w:sz w:val="24"/>
                <w:szCs w:val="24"/>
              </w:rPr>
              <w:t xml:space="preserve">tájékozódni a jogpszichológiai tudományos elméletek és alapkutatások világában, nem esik nehezére egy jogpszichológiai kutatási eredmény elméleti feldolgozása, valamint jogi relevanciájának megállapítása és gyakorlati alkalmazása; </w:t>
            </w:r>
          </w:p>
          <w:p w14:paraId="0342B631" w14:textId="77777777" w:rsidR="00672C35" w:rsidRPr="00E56740" w:rsidRDefault="007B2D41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sym w:font="Symbol" w:char="F02D"/>
            </w:r>
            <w:r w:rsidRPr="00E56740">
              <w:rPr>
                <w:sz w:val="24"/>
                <w:szCs w:val="24"/>
              </w:rPr>
              <w:t xml:space="preserve"> alkalmazni a büntetőjoggal és a magánjoggal összefü</w:t>
            </w:r>
            <w:r w:rsidR="00E56740">
              <w:rPr>
                <w:sz w:val="24"/>
                <w:szCs w:val="24"/>
              </w:rPr>
              <w:t>ggő hazai és nemzetközi jogpszi</w:t>
            </w:r>
            <w:r w:rsidRPr="00E56740">
              <w:rPr>
                <w:sz w:val="24"/>
                <w:szCs w:val="24"/>
              </w:rPr>
              <w:t>chológiai kutatások eredményeit;</w:t>
            </w:r>
          </w:p>
          <w:p w14:paraId="31542BAD" w14:textId="77777777" w:rsidR="005E7AA4" w:rsidRPr="00E56740" w:rsidRDefault="00B2015F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attitűd: </w:t>
            </w:r>
            <w:r w:rsidR="005E7AA4" w:rsidRPr="00E56740">
              <w:rPr>
                <w:sz w:val="24"/>
                <w:szCs w:val="24"/>
              </w:rPr>
              <w:t>A hallgató</w:t>
            </w:r>
            <w:r w:rsidR="005E7AA4" w:rsidRPr="00E56740">
              <w:rPr>
                <w:b/>
                <w:sz w:val="24"/>
                <w:szCs w:val="24"/>
              </w:rPr>
              <w:t xml:space="preserve"> </w:t>
            </w:r>
          </w:p>
          <w:p w14:paraId="051C5655" w14:textId="77777777" w:rsidR="005E7AA4" w:rsidRPr="00E56740" w:rsidRDefault="005E7AA4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– </w:t>
            </w:r>
            <w:r w:rsidR="007B2D41" w:rsidRPr="00E56740">
              <w:rPr>
                <w:sz w:val="24"/>
                <w:szCs w:val="24"/>
              </w:rPr>
              <w:t xml:space="preserve">érzékeny a szakmai, a társadalmi és a pszichológiai </w:t>
            </w:r>
            <w:proofErr w:type="gramStart"/>
            <w:r w:rsidR="007B2D41" w:rsidRPr="00E56740">
              <w:rPr>
                <w:sz w:val="24"/>
                <w:szCs w:val="24"/>
              </w:rPr>
              <w:t>problémákra</w:t>
            </w:r>
            <w:proofErr w:type="gramEnd"/>
            <w:r w:rsidR="007B2D41" w:rsidRPr="00E56740">
              <w:rPr>
                <w:sz w:val="24"/>
                <w:szCs w:val="24"/>
              </w:rPr>
              <w:t xml:space="preserve">; </w:t>
            </w:r>
          </w:p>
          <w:p w14:paraId="2B28B420" w14:textId="77777777" w:rsidR="005E7AA4" w:rsidRPr="00E56740" w:rsidRDefault="007B2D41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sym w:font="Symbol" w:char="F02D"/>
            </w:r>
            <w:r w:rsidRPr="00E56740">
              <w:rPr>
                <w:sz w:val="24"/>
                <w:szCs w:val="24"/>
              </w:rPr>
              <w:t xml:space="preserve"> a feladatok megoldását, a döntéseket az emberi tényező mélyebb megértése mellett végzi, és hozza meg; </w:t>
            </w:r>
          </w:p>
          <w:p w14:paraId="539300C5" w14:textId="77777777" w:rsidR="00672C35" w:rsidRPr="00E56740" w:rsidRDefault="007B2D41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sym w:font="Symbol" w:char="F02D"/>
            </w:r>
            <w:r w:rsidRPr="00E56740">
              <w:rPr>
                <w:sz w:val="24"/>
                <w:szCs w:val="24"/>
              </w:rPr>
              <w:t xml:space="preserve"> munkája végzése során figyelembe veszi az emberi tényező jogérvényesüléssel összefüggő sajátságait és érvényesíti a jogpszichológia eredményeit;</w:t>
            </w:r>
          </w:p>
          <w:p w14:paraId="49917AE7" w14:textId="77777777" w:rsidR="005E7AA4" w:rsidRPr="00E56740" w:rsidRDefault="00672C35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autonómia</w:t>
            </w:r>
            <w:r w:rsidR="00B2015F" w:rsidRPr="00E56740">
              <w:rPr>
                <w:b/>
                <w:sz w:val="24"/>
                <w:szCs w:val="24"/>
              </w:rPr>
              <w:t xml:space="preserve"> és felelősség: </w:t>
            </w:r>
          </w:p>
          <w:p w14:paraId="6D24DAFD" w14:textId="77777777" w:rsidR="005E7AA4" w:rsidRPr="00E56740" w:rsidRDefault="005E7AA4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– </w:t>
            </w:r>
            <w:r w:rsidR="007B2D41" w:rsidRPr="00E56740">
              <w:rPr>
                <w:sz w:val="24"/>
                <w:szCs w:val="24"/>
              </w:rPr>
              <w:t xml:space="preserve">munkája során figyelemmel kíséri a jogpszichológiai kutatási eredményeket; </w:t>
            </w:r>
          </w:p>
          <w:p w14:paraId="39F20B67" w14:textId="77777777" w:rsidR="005E7AA4" w:rsidRPr="00E56740" w:rsidRDefault="007B2D41" w:rsidP="007D4865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sym w:font="Symbol" w:char="F02D"/>
            </w:r>
            <w:r w:rsidRPr="00E56740">
              <w:rPr>
                <w:sz w:val="24"/>
                <w:szCs w:val="24"/>
              </w:rPr>
              <w:t xml:space="preserve"> munkája során környezete számára is elfogadható módon képviseli a jogpszichológiai szemléletet; </w:t>
            </w:r>
          </w:p>
          <w:p w14:paraId="15AC530D" w14:textId="77777777" w:rsidR="0010535D" w:rsidRPr="00E56740" w:rsidRDefault="007B2D41" w:rsidP="007D4865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sym w:font="Symbol" w:char="F02D"/>
            </w:r>
            <w:r w:rsidRPr="00E56740">
              <w:rPr>
                <w:sz w:val="24"/>
                <w:szCs w:val="24"/>
              </w:rPr>
              <w:t xml:space="preserve"> önállóan és körültekintően végzi a munkáját.</w:t>
            </w:r>
          </w:p>
          <w:p w14:paraId="0EFACB07" w14:textId="77777777" w:rsidR="00250D4A" w:rsidRPr="00E56740" w:rsidRDefault="00250D4A" w:rsidP="00672C3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D16F5" w:rsidRPr="00E56740" w14:paraId="0B4CF4A3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6FFB8" w14:textId="03274ACA" w:rsidR="007A3827" w:rsidRPr="00E56740" w:rsidRDefault="007678AE" w:rsidP="004D4B72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lastRenderedPageBreak/>
              <w:t>Időpont: 202</w:t>
            </w:r>
            <w:r w:rsidR="004D4B72">
              <w:rPr>
                <w:b/>
                <w:sz w:val="24"/>
                <w:szCs w:val="24"/>
              </w:rPr>
              <w:t>5</w:t>
            </w:r>
            <w:r w:rsidRPr="00E56740">
              <w:rPr>
                <w:b/>
                <w:sz w:val="24"/>
                <w:szCs w:val="24"/>
              </w:rPr>
              <w:t xml:space="preserve">. </w:t>
            </w:r>
            <w:r w:rsidR="004D4B72">
              <w:rPr>
                <w:b/>
                <w:sz w:val="24"/>
                <w:szCs w:val="24"/>
              </w:rPr>
              <w:t>november</w:t>
            </w:r>
            <w:r w:rsidRPr="00E56740">
              <w:rPr>
                <w:b/>
                <w:sz w:val="24"/>
                <w:szCs w:val="24"/>
              </w:rPr>
              <w:t xml:space="preserve"> </w:t>
            </w:r>
            <w:r w:rsidR="004D4B72">
              <w:rPr>
                <w:b/>
                <w:sz w:val="24"/>
                <w:szCs w:val="24"/>
              </w:rPr>
              <w:t>28</w:t>
            </w:r>
            <w:r w:rsidRPr="00E56740">
              <w:rPr>
                <w:b/>
                <w:sz w:val="24"/>
                <w:szCs w:val="24"/>
              </w:rPr>
              <w:t>. (</w:t>
            </w:r>
            <w:r>
              <w:rPr>
                <w:b/>
                <w:sz w:val="24"/>
                <w:szCs w:val="24"/>
              </w:rPr>
              <w:t>péntek</w:t>
            </w:r>
            <w:r w:rsidRPr="00E56740">
              <w:rPr>
                <w:b/>
                <w:sz w:val="24"/>
                <w:szCs w:val="24"/>
              </w:rPr>
              <w:t xml:space="preserve">) </w:t>
            </w:r>
            <w:r w:rsidR="004D4B72">
              <w:rPr>
                <w:b/>
                <w:sz w:val="24"/>
                <w:szCs w:val="24"/>
              </w:rPr>
              <w:t>13</w:t>
            </w:r>
            <w:r>
              <w:rPr>
                <w:b/>
                <w:sz w:val="24"/>
                <w:szCs w:val="24"/>
              </w:rPr>
              <w:t>,30</w:t>
            </w:r>
            <w:r w:rsidR="004D4B72">
              <w:rPr>
                <w:b/>
                <w:sz w:val="24"/>
                <w:szCs w:val="24"/>
              </w:rPr>
              <w:t>-20</w:t>
            </w:r>
            <w:r w:rsidRPr="00E56740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15</w:t>
            </w:r>
          </w:p>
        </w:tc>
      </w:tr>
      <w:tr w:rsidR="00C251E7" w:rsidRPr="00E56740" w14:paraId="1D94CE5F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0E170A" w14:textId="77777777" w:rsidR="002D07D0" w:rsidRPr="00E56740" w:rsidRDefault="002D07D0" w:rsidP="002D07D0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Tantárgy tematikus leírása: </w:t>
            </w:r>
          </w:p>
          <w:p w14:paraId="60FD8617" w14:textId="77777777" w:rsidR="002D07D0" w:rsidRDefault="002D07D0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</w:p>
          <w:p w14:paraId="2251CCEF" w14:textId="33370668" w:rsidR="00C251E7" w:rsidRPr="00E56740" w:rsidRDefault="00C251E7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  <w:r w:rsidRPr="00E56740">
              <w:rPr>
                <w:b/>
                <w:i/>
                <w:sz w:val="24"/>
                <w:szCs w:val="24"/>
              </w:rPr>
              <w:t>Előadás:</w:t>
            </w:r>
          </w:p>
          <w:p w14:paraId="372FBDBF" w14:textId="552156DB" w:rsidR="007A3827" w:rsidRPr="00E56740" w:rsidRDefault="007B2D4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Prof. </w:t>
            </w:r>
            <w:r w:rsidR="007A3827" w:rsidRPr="00E56740">
              <w:rPr>
                <w:b/>
                <w:sz w:val="24"/>
                <w:szCs w:val="24"/>
              </w:rPr>
              <w:t xml:space="preserve">Dr. Barta Judit </w:t>
            </w:r>
            <w:r w:rsidR="004D4B72">
              <w:rPr>
                <w:b/>
                <w:sz w:val="24"/>
                <w:szCs w:val="24"/>
              </w:rPr>
              <w:t>13</w:t>
            </w:r>
            <w:r w:rsidR="00341B90">
              <w:rPr>
                <w:b/>
                <w:sz w:val="24"/>
                <w:szCs w:val="24"/>
              </w:rPr>
              <w:t>,30</w:t>
            </w:r>
            <w:r w:rsidR="007A3827" w:rsidRPr="00E56740">
              <w:rPr>
                <w:b/>
                <w:sz w:val="24"/>
                <w:szCs w:val="24"/>
              </w:rPr>
              <w:t>-1</w:t>
            </w:r>
            <w:r w:rsidR="004D4B72">
              <w:rPr>
                <w:b/>
                <w:sz w:val="24"/>
                <w:szCs w:val="24"/>
              </w:rPr>
              <w:t>5</w:t>
            </w:r>
            <w:r w:rsidR="007A3827" w:rsidRPr="00E56740">
              <w:rPr>
                <w:b/>
                <w:sz w:val="24"/>
                <w:szCs w:val="24"/>
              </w:rPr>
              <w:t>,</w:t>
            </w:r>
            <w:r w:rsidR="00341B90">
              <w:rPr>
                <w:b/>
                <w:sz w:val="24"/>
                <w:szCs w:val="24"/>
              </w:rPr>
              <w:t>00</w:t>
            </w:r>
            <w:r w:rsidR="007A3827" w:rsidRPr="00E56740">
              <w:rPr>
                <w:b/>
                <w:sz w:val="24"/>
                <w:szCs w:val="24"/>
              </w:rPr>
              <w:t xml:space="preserve"> (2 óra)</w:t>
            </w:r>
          </w:p>
          <w:p w14:paraId="3D8F28D2" w14:textId="77777777" w:rsidR="00DE61D1" w:rsidRPr="00E56740" w:rsidRDefault="007A3827" w:rsidP="002A0DEC">
            <w:pPr>
              <w:pStyle w:val="Listaszerbekezds"/>
              <w:numPr>
                <w:ilvl w:val="0"/>
                <w:numId w:val="9"/>
              </w:numPr>
              <w:suppressAutoHyphens w:val="0"/>
              <w:autoSpaceDN/>
              <w:spacing w:after="0" w:line="240" w:lineRule="auto"/>
              <w:ind w:left="852" w:hanging="426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A pszichológiához kapcsolható fogyasztóvédelmi területek jogi alapismeretei: fogyasztó fogalma, </w:t>
            </w:r>
            <w:r w:rsidR="00DE61D1" w:rsidRPr="00E56740">
              <w:rPr>
                <w:sz w:val="24"/>
                <w:szCs w:val="24"/>
              </w:rPr>
              <w:t>a fogyasztóvédelem célja, fogyasztóvédelem főbb területei. Fogyasztói alapjogok.</w:t>
            </w:r>
          </w:p>
          <w:p w14:paraId="381DD15D" w14:textId="77777777" w:rsidR="00DE61D1" w:rsidRPr="00E56740" w:rsidRDefault="00DE61D1" w:rsidP="002A0DEC">
            <w:pPr>
              <w:pStyle w:val="Listaszerbekezds"/>
              <w:numPr>
                <w:ilvl w:val="0"/>
                <w:numId w:val="9"/>
              </w:numPr>
              <w:suppressAutoHyphens w:val="0"/>
              <w:autoSpaceDN/>
              <w:spacing w:after="0" w:line="240" w:lineRule="auto"/>
              <w:ind w:left="852" w:hanging="426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T</w:t>
            </w:r>
            <w:r w:rsidR="007A3827" w:rsidRPr="00E56740">
              <w:rPr>
                <w:sz w:val="24"/>
                <w:szCs w:val="24"/>
              </w:rPr>
              <w:t>isztességtelen kereskedelmi gyakorlatok</w:t>
            </w:r>
            <w:r w:rsidR="00341B90">
              <w:rPr>
                <w:sz w:val="24"/>
                <w:szCs w:val="24"/>
              </w:rPr>
              <w:t xml:space="preserve"> általános szabályai, a tájékozott fogyasztó és a kiszolgáltatott fogyasztó.</w:t>
            </w:r>
          </w:p>
          <w:p w14:paraId="6AF5A4CA" w14:textId="77777777" w:rsidR="005E7AA4" w:rsidRPr="00E56740" w:rsidRDefault="005E7AA4" w:rsidP="002A0DEC">
            <w:pPr>
              <w:pStyle w:val="Listaszerbekezds"/>
              <w:numPr>
                <w:ilvl w:val="0"/>
                <w:numId w:val="9"/>
              </w:numPr>
              <w:suppressAutoHyphens w:val="0"/>
              <w:autoSpaceDN/>
              <w:spacing w:after="0" w:line="240" w:lineRule="auto"/>
              <w:ind w:left="852" w:hanging="426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Tisztességtelen kereskedelmi gyakorlatok: </w:t>
            </w:r>
            <w:proofErr w:type="gramStart"/>
            <w:r w:rsidRPr="00E56740">
              <w:rPr>
                <w:sz w:val="24"/>
                <w:szCs w:val="24"/>
              </w:rPr>
              <w:t>agresszív</w:t>
            </w:r>
            <w:proofErr w:type="gramEnd"/>
            <w:r w:rsidRPr="00E56740">
              <w:rPr>
                <w:sz w:val="24"/>
                <w:szCs w:val="24"/>
              </w:rPr>
              <w:t xml:space="preserve"> kereskedelmi gyakorlat.</w:t>
            </w:r>
          </w:p>
          <w:p w14:paraId="6CBFC893" w14:textId="77777777" w:rsidR="002D2A2F" w:rsidRPr="00E56740" w:rsidRDefault="00341B90" w:rsidP="002D2A2F">
            <w:pPr>
              <w:pStyle w:val="Listaszerbekezds"/>
              <w:numPr>
                <w:ilvl w:val="0"/>
                <w:numId w:val="9"/>
              </w:numPr>
              <w:suppressAutoHyphens w:val="0"/>
              <w:autoSpaceDN/>
              <w:spacing w:after="0" w:line="240" w:lineRule="auto"/>
              <w:ind w:left="852" w:hanging="426"/>
              <w:textAlignment w:va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Versenyjogi alapok. </w:t>
            </w:r>
            <w:r w:rsidR="002D2A2F" w:rsidRPr="00E56740">
              <w:rPr>
                <w:sz w:val="24"/>
                <w:szCs w:val="24"/>
              </w:rPr>
              <w:t xml:space="preserve">A pszichológiához kapcsolható versenyjogi területek </w:t>
            </w:r>
            <w:r>
              <w:rPr>
                <w:sz w:val="24"/>
                <w:szCs w:val="24"/>
              </w:rPr>
              <w:t xml:space="preserve">ismertetése. </w:t>
            </w:r>
          </w:p>
          <w:p w14:paraId="147E9E86" w14:textId="73BAB577" w:rsidR="002D2A2F" w:rsidRDefault="002D2A2F" w:rsidP="002D2A2F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</w:p>
          <w:p w14:paraId="46FA4B29" w14:textId="092611B9" w:rsidR="004D4B72" w:rsidRPr="004D4B72" w:rsidRDefault="00252BA1" w:rsidP="004D4B72">
            <w:pPr>
              <w:suppressAutoHyphens w:val="0"/>
              <w:autoSpaceDN/>
              <w:spacing w:after="0" w:line="240" w:lineRule="auto"/>
              <w:textAlignment w:val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Pusztahelyi Réka 15,10-18,20</w:t>
            </w:r>
            <w:bookmarkStart w:id="0" w:name="_GoBack"/>
            <w:bookmarkEnd w:id="0"/>
            <w:r w:rsidR="004D4B72" w:rsidRPr="004D4B72">
              <w:rPr>
                <w:b/>
                <w:sz w:val="24"/>
                <w:szCs w:val="24"/>
              </w:rPr>
              <w:t xml:space="preserve"> (4 óra) </w:t>
            </w:r>
          </w:p>
          <w:p w14:paraId="0B223E1D" w14:textId="7FFBF713" w:rsidR="004D4B72" w:rsidRPr="00E56740" w:rsidRDefault="004D4B72" w:rsidP="004D4B72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</w:t>
            </w:r>
            <w:r w:rsidRPr="00E56740">
              <w:rPr>
                <w:sz w:val="24"/>
                <w:szCs w:val="24"/>
              </w:rPr>
              <w:t>Tisztességtelen kereskedelmi gyakorlatok: a fogyasztói döntések tisztességtelen befolyásolása, a megtévesztő kereskedelmi gyakorlatok.</w:t>
            </w:r>
          </w:p>
          <w:p w14:paraId="3BB58653" w14:textId="30DD17B7" w:rsidR="004D4B72" w:rsidRPr="00E56740" w:rsidRDefault="004D4B72" w:rsidP="004D4B72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</w:t>
            </w:r>
            <w:r w:rsidRPr="00E56740">
              <w:rPr>
                <w:sz w:val="24"/>
                <w:szCs w:val="24"/>
              </w:rPr>
              <w:t xml:space="preserve">Tisztességtelen kereskedelmi gyakorlatok: a fogyasztó magatartásának tisztességtelen befolyásolása, </w:t>
            </w:r>
            <w:proofErr w:type="gramStart"/>
            <w:r w:rsidRPr="00E56740">
              <w:rPr>
                <w:sz w:val="24"/>
                <w:szCs w:val="24"/>
              </w:rPr>
              <w:t>agresszív</w:t>
            </w:r>
            <w:proofErr w:type="gramEnd"/>
            <w:r w:rsidRPr="00E56740">
              <w:rPr>
                <w:sz w:val="24"/>
                <w:szCs w:val="24"/>
              </w:rPr>
              <w:t xml:space="preserve"> kereskedelmi gyakorlatok.</w:t>
            </w:r>
          </w:p>
          <w:p w14:paraId="5CD087E5" w14:textId="77777777" w:rsidR="004D4B72" w:rsidRPr="00E56740" w:rsidRDefault="004D4B72" w:rsidP="002D2A2F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</w:p>
          <w:p w14:paraId="04523E14" w14:textId="27F98E9A" w:rsidR="00341B90" w:rsidRPr="00E107DB" w:rsidRDefault="00341B90" w:rsidP="00341B90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Dr. Torma Judit </w:t>
            </w:r>
            <w:r w:rsidR="004D4B72">
              <w:rPr>
                <w:b/>
                <w:sz w:val="24"/>
                <w:szCs w:val="24"/>
              </w:rPr>
              <w:t>18,3</w:t>
            </w:r>
            <w:r w:rsidRPr="00E107DB">
              <w:rPr>
                <w:b/>
                <w:sz w:val="24"/>
                <w:szCs w:val="24"/>
              </w:rPr>
              <w:t>0-</w:t>
            </w:r>
            <w:r w:rsidR="004D4B72">
              <w:rPr>
                <w:b/>
                <w:sz w:val="24"/>
                <w:szCs w:val="24"/>
              </w:rPr>
              <w:t>20,00</w:t>
            </w:r>
            <w:r w:rsidRPr="00E107DB">
              <w:rPr>
                <w:b/>
                <w:sz w:val="24"/>
                <w:szCs w:val="24"/>
              </w:rPr>
              <w:t xml:space="preserve"> (2 óra)</w:t>
            </w:r>
          </w:p>
          <w:p w14:paraId="622427CE" w14:textId="46CCC8E5" w:rsidR="00341B90" w:rsidRPr="00E56740" w:rsidRDefault="004D4B72" w:rsidP="004D4B72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7. </w:t>
            </w:r>
            <w:r w:rsidR="00341B90" w:rsidRPr="00E56740">
              <w:rPr>
                <w:sz w:val="24"/>
                <w:szCs w:val="24"/>
              </w:rPr>
              <w:t>A versenyjoghoz, különösen a kartellekhez kapcsolódó pszichológiai kérdések.</w:t>
            </w:r>
          </w:p>
          <w:p w14:paraId="69DB4FE4" w14:textId="3ED99A87" w:rsidR="002A0DEC" w:rsidRPr="00E56740" w:rsidRDefault="004D4B72" w:rsidP="004D4B72">
            <w:pPr>
              <w:pStyle w:val="Listaszerbekezds"/>
              <w:suppressAutoHyphens w:val="0"/>
              <w:autoSpaceDN/>
              <w:spacing w:after="0" w:line="240" w:lineRule="auto"/>
              <w:ind w:left="852"/>
              <w:textAlignment w:va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  <w:r w:rsidR="00341B90" w:rsidRPr="00E56740">
              <w:rPr>
                <w:sz w:val="24"/>
                <w:szCs w:val="24"/>
              </w:rPr>
              <w:t>Játékelméletek.</w:t>
            </w:r>
          </w:p>
        </w:tc>
      </w:tr>
      <w:tr w:rsidR="006D16F5" w:rsidRPr="00E56740" w14:paraId="692EC2F6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DE59B" w14:textId="77777777" w:rsidR="0010535D" w:rsidRPr="00E56740" w:rsidRDefault="0077591B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>Félévközi számonkérés módja és értékelése:</w:t>
            </w:r>
          </w:p>
          <w:p w14:paraId="401E5602" w14:textId="77777777" w:rsidR="00DE61D1" w:rsidRPr="00E56740" w:rsidRDefault="00944A0C" w:rsidP="00AA1BDC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Az aláírás feltétele az előadásokon való jelenlét. A vizsga során arról kell meggyőződni, hogy a hallgató az adott félév anyagát milyen fokban sajátította el, a vizsga értékelése </w:t>
            </w:r>
            <w:proofErr w:type="gramStart"/>
            <w:r w:rsidR="00B2015F" w:rsidRPr="00E56740">
              <w:rPr>
                <w:sz w:val="24"/>
                <w:szCs w:val="24"/>
              </w:rPr>
              <w:t>öt fokozatú</w:t>
            </w:r>
            <w:proofErr w:type="gramEnd"/>
            <w:r w:rsidR="00B2015F" w:rsidRPr="00E56740">
              <w:rPr>
                <w:sz w:val="24"/>
                <w:szCs w:val="24"/>
              </w:rPr>
              <w:t xml:space="preserve"> (1-5</w:t>
            </w:r>
            <w:r w:rsidRPr="00E56740">
              <w:rPr>
                <w:sz w:val="24"/>
                <w:szCs w:val="24"/>
              </w:rPr>
              <w:t xml:space="preserve"> – </w:t>
            </w:r>
            <w:r w:rsidR="00B2015F" w:rsidRPr="00E56740">
              <w:rPr>
                <w:sz w:val="24"/>
                <w:szCs w:val="24"/>
              </w:rPr>
              <w:t>elégtelen, elégséges, közepes, jó, jeles</w:t>
            </w:r>
            <w:r w:rsidRPr="00E56740">
              <w:rPr>
                <w:sz w:val="24"/>
                <w:szCs w:val="24"/>
              </w:rPr>
              <w:t xml:space="preserve">) minősítéssel történik. </w:t>
            </w:r>
          </w:p>
          <w:p w14:paraId="47E2F71C" w14:textId="467D0957" w:rsidR="00F30BAD" w:rsidRPr="00E56740" w:rsidRDefault="00DE61D1" w:rsidP="004D4B72">
            <w:pPr>
              <w:spacing w:after="0" w:line="240" w:lineRule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A </w:t>
            </w:r>
            <w:proofErr w:type="gramStart"/>
            <w:r w:rsidRPr="00E56740">
              <w:rPr>
                <w:sz w:val="24"/>
                <w:szCs w:val="24"/>
              </w:rPr>
              <w:t>vizsga írásban</w:t>
            </w:r>
            <w:proofErr w:type="gramEnd"/>
            <w:r w:rsidRPr="00E56740">
              <w:rPr>
                <w:sz w:val="24"/>
                <w:szCs w:val="24"/>
              </w:rPr>
              <w:t xml:space="preserve"> történik, teszt formájában. Az elérhető pont 60 %-</w:t>
            </w:r>
            <w:proofErr w:type="spellStart"/>
            <w:r w:rsidRPr="00E56740">
              <w:rPr>
                <w:sz w:val="24"/>
                <w:szCs w:val="24"/>
              </w:rPr>
              <w:t>ának</w:t>
            </w:r>
            <w:proofErr w:type="spellEnd"/>
            <w:r w:rsidRPr="00E56740">
              <w:rPr>
                <w:sz w:val="24"/>
                <w:szCs w:val="24"/>
              </w:rPr>
              <w:t xml:space="preserve"> teljesítése a feltétele az elégséges (2) minősítésnek, 70%-</w:t>
            </w:r>
            <w:proofErr w:type="spellStart"/>
            <w:r w:rsidRPr="00E56740">
              <w:rPr>
                <w:sz w:val="24"/>
                <w:szCs w:val="24"/>
              </w:rPr>
              <w:t>os</w:t>
            </w:r>
            <w:proofErr w:type="spellEnd"/>
            <w:r w:rsidRPr="00E56740">
              <w:rPr>
                <w:sz w:val="24"/>
                <w:szCs w:val="24"/>
              </w:rPr>
              <w:t xml:space="preserve"> a közepes (3) minősítésnek, 80%-</w:t>
            </w:r>
            <w:proofErr w:type="spellStart"/>
            <w:r w:rsidRPr="00E56740">
              <w:rPr>
                <w:sz w:val="24"/>
                <w:szCs w:val="24"/>
              </w:rPr>
              <w:t>os</w:t>
            </w:r>
            <w:proofErr w:type="spellEnd"/>
            <w:r w:rsidRPr="00E56740">
              <w:rPr>
                <w:sz w:val="24"/>
                <w:szCs w:val="24"/>
              </w:rPr>
              <w:t xml:space="preserve"> a jó (4) minősítésnek és a 90%-</w:t>
            </w:r>
            <w:proofErr w:type="spellStart"/>
            <w:r w:rsidRPr="00E56740">
              <w:rPr>
                <w:sz w:val="24"/>
                <w:szCs w:val="24"/>
              </w:rPr>
              <w:t>os</w:t>
            </w:r>
            <w:proofErr w:type="spellEnd"/>
            <w:r w:rsidRPr="00E56740">
              <w:rPr>
                <w:sz w:val="24"/>
                <w:szCs w:val="24"/>
              </w:rPr>
              <w:t xml:space="preserve"> teljesítményt elérő hallgató kap jeles (5) minősítést.</w:t>
            </w:r>
          </w:p>
        </w:tc>
      </w:tr>
      <w:tr w:rsidR="007678AE" w:rsidRPr="00E56740" w14:paraId="600995DD" w14:textId="77777777" w:rsidTr="00C251E7">
        <w:tc>
          <w:tcPr>
            <w:tcW w:w="9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AD2574" w14:textId="77777777" w:rsidR="007678AE" w:rsidRPr="00E56740" w:rsidRDefault="007678AE" w:rsidP="007678A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Kötelező tananyag: </w:t>
            </w:r>
          </w:p>
          <w:p w14:paraId="5482B765" w14:textId="77777777" w:rsidR="007678AE" w:rsidRPr="00E56740" w:rsidRDefault="007678AE" w:rsidP="007678AE">
            <w:pPr>
              <w:numPr>
                <w:ilvl w:val="0"/>
                <w:numId w:val="10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>Az előadáson elhangzottak.</w:t>
            </w:r>
          </w:p>
          <w:p w14:paraId="35C27908" w14:textId="77777777" w:rsidR="007678AE" w:rsidRPr="00E56740" w:rsidRDefault="007678AE" w:rsidP="007678AE">
            <w:pPr>
              <w:numPr>
                <w:ilvl w:val="0"/>
                <w:numId w:val="10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iCs/>
                <w:spacing w:val="-5"/>
                <w:sz w:val="24"/>
                <w:szCs w:val="24"/>
              </w:rPr>
              <w:t xml:space="preserve">Törőcsik Mária: Fogyasztói magatartás. Akadémiai Kiadó </w:t>
            </w:r>
            <w:proofErr w:type="spellStart"/>
            <w:r w:rsidRPr="00E56740">
              <w:rPr>
                <w:iCs/>
                <w:spacing w:val="-5"/>
                <w:sz w:val="24"/>
                <w:szCs w:val="24"/>
              </w:rPr>
              <w:t>Zrt</w:t>
            </w:r>
            <w:proofErr w:type="spellEnd"/>
            <w:proofErr w:type="gramStart"/>
            <w:r w:rsidRPr="00E56740">
              <w:rPr>
                <w:iCs/>
                <w:spacing w:val="-5"/>
                <w:sz w:val="24"/>
                <w:szCs w:val="24"/>
              </w:rPr>
              <w:t>.,</w:t>
            </w:r>
            <w:proofErr w:type="gramEnd"/>
            <w:r w:rsidRPr="00E56740">
              <w:rPr>
                <w:iCs/>
                <w:spacing w:val="-5"/>
                <w:sz w:val="24"/>
                <w:szCs w:val="24"/>
              </w:rPr>
              <w:t xml:space="preserve"> Budapest, 2017.</w:t>
            </w:r>
          </w:p>
          <w:p w14:paraId="00A9EB7F" w14:textId="77777777" w:rsidR="007678AE" w:rsidRPr="00DD5E86" w:rsidRDefault="007678AE" w:rsidP="007678AE">
            <w:pPr>
              <w:numPr>
                <w:ilvl w:val="0"/>
                <w:numId w:val="10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DD5E86">
              <w:rPr>
                <w:sz w:val="24"/>
                <w:szCs w:val="24"/>
              </w:rPr>
              <w:t>Barta Judit: A pszichés nyomásgyakorlás, mint tisztességtelen kereskedelmi gyakorlat. 33-48. o.</w:t>
            </w:r>
          </w:p>
          <w:p w14:paraId="11BC1479" w14:textId="77777777" w:rsidR="007678AE" w:rsidRPr="00DD5E86" w:rsidRDefault="007678AE" w:rsidP="007678AE">
            <w:pPr>
              <w:pStyle w:val="Listaszerbekezds"/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DD5E86">
              <w:rPr>
                <w:sz w:val="24"/>
                <w:szCs w:val="24"/>
              </w:rPr>
              <w:lastRenderedPageBreak/>
              <w:t xml:space="preserve">In: SALUS VOCALIS. </w:t>
            </w:r>
            <w:proofErr w:type="spellStart"/>
            <w:r w:rsidRPr="00DD5E86">
              <w:rPr>
                <w:sz w:val="24"/>
                <w:szCs w:val="24"/>
              </w:rPr>
              <w:t>Csegöldi</w:t>
            </w:r>
            <w:proofErr w:type="spellEnd"/>
            <w:r w:rsidRPr="00DD5E86">
              <w:rPr>
                <w:sz w:val="24"/>
                <w:szCs w:val="24"/>
              </w:rPr>
              <w:t xml:space="preserve"> indulás - Győri érkezés. Ünnepi Tanulmányok Fazekas Judit tiszteletére. Szerkesztők: Keserű Barna Arnold, Szoboszlai-Kiss Katalin. Győr, 2023. DOI: 10.59199/salusvocalis.2023.06</w:t>
            </w:r>
          </w:p>
          <w:p w14:paraId="776A154F" w14:textId="77777777" w:rsidR="007678AE" w:rsidRPr="00DD5E86" w:rsidRDefault="00252BA1" w:rsidP="007678AE">
            <w:pPr>
              <w:pStyle w:val="Listaszerbekezds"/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hyperlink r:id="rId8" w:history="1">
              <w:r w:rsidR="007678AE" w:rsidRPr="00DD5E86">
                <w:rPr>
                  <w:rStyle w:val="Hiperhivatkozs"/>
                  <w:sz w:val="24"/>
                  <w:szCs w:val="24"/>
                </w:rPr>
                <w:t>https://dfk-online.sze.hu/images/Egyedi%20kiadv%C3%A1nyok/Fazekas_Judit_u_kotet/Fazekas_Judit_kulonszam_UNNEPI%20KOTET_2023.pdf</w:t>
              </w:r>
            </w:hyperlink>
          </w:p>
          <w:p w14:paraId="3BC07B9C" w14:textId="77777777" w:rsidR="007678AE" w:rsidRPr="00DD5E86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6252F44C" w14:textId="77777777" w:rsidR="007678AE" w:rsidRPr="00DD5E86" w:rsidRDefault="007678AE" w:rsidP="007678AE">
            <w:pPr>
              <w:pStyle w:val="Listaszerbekezds"/>
              <w:numPr>
                <w:ilvl w:val="1"/>
                <w:numId w:val="10"/>
              </w:numPr>
              <w:spacing w:after="0" w:line="240" w:lineRule="auto"/>
              <w:ind w:left="629"/>
              <w:rPr>
                <w:sz w:val="24"/>
                <w:szCs w:val="24"/>
              </w:rPr>
            </w:pPr>
            <w:r w:rsidRPr="00DD5E86">
              <w:rPr>
                <w:sz w:val="24"/>
                <w:szCs w:val="24"/>
              </w:rPr>
              <w:t xml:space="preserve">Pusztahelyi Réka </w:t>
            </w:r>
            <w:r w:rsidRPr="00D72AA4">
              <w:sym w:font="Symbol" w:char="F02D"/>
            </w:r>
            <w:r w:rsidRPr="00DD5E86">
              <w:rPr>
                <w:sz w:val="24"/>
                <w:szCs w:val="24"/>
              </w:rPr>
              <w:t xml:space="preserve"> </w:t>
            </w:r>
            <w:proofErr w:type="spellStart"/>
            <w:r w:rsidRPr="00DD5E86">
              <w:rPr>
                <w:sz w:val="24"/>
                <w:szCs w:val="24"/>
              </w:rPr>
              <w:t>Czibrik</w:t>
            </w:r>
            <w:proofErr w:type="spellEnd"/>
            <w:r w:rsidRPr="00DD5E86">
              <w:rPr>
                <w:sz w:val="24"/>
                <w:szCs w:val="24"/>
              </w:rPr>
              <w:t xml:space="preserve"> Eszter: Online kereskedelmi gyakorlatok tisztességtelensége a Booking.com döntés tükrében.</w:t>
            </w:r>
          </w:p>
          <w:p w14:paraId="237305A4" w14:textId="77777777" w:rsidR="007678AE" w:rsidRPr="00DD5E86" w:rsidRDefault="007678AE" w:rsidP="007678AE">
            <w:pPr>
              <w:pStyle w:val="Listaszerbekezds"/>
              <w:spacing w:after="0" w:line="240" w:lineRule="auto"/>
              <w:rPr>
                <w:sz w:val="24"/>
                <w:szCs w:val="24"/>
              </w:rPr>
            </w:pPr>
            <w:r w:rsidRPr="00DD5E86">
              <w:rPr>
                <w:sz w:val="24"/>
                <w:szCs w:val="24"/>
              </w:rPr>
              <w:t>http://real.mtak.hu/146397/1/8_pusztahelyiczibrik_tordeltDOI.pdf</w:t>
            </w:r>
          </w:p>
          <w:p w14:paraId="0EAC2BFD" w14:textId="77777777" w:rsidR="007678AE" w:rsidRPr="00E56740" w:rsidRDefault="007678AE" w:rsidP="007678A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7E20405B" w14:textId="77777777" w:rsidR="007678AE" w:rsidRPr="00E56740" w:rsidRDefault="007678AE" w:rsidP="007678A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E56740">
              <w:rPr>
                <w:b/>
                <w:sz w:val="24"/>
                <w:szCs w:val="24"/>
              </w:rPr>
              <w:t xml:space="preserve">Ajánlott irodalom: </w:t>
            </w:r>
          </w:p>
          <w:p w14:paraId="3651CCC9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Koltay Gábor – Vincze János: Fogyasztói döntések a viselkedési közgazdaságtan szemszögéből. </w:t>
            </w:r>
            <w:r w:rsidRPr="00E56740">
              <w:rPr>
                <w:i/>
                <w:sz w:val="24"/>
                <w:szCs w:val="24"/>
              </w:rPr>
              <w:t>Közgazdasági Szemle</w:t>
            </w:r>
            <w:r w:rsidRPr="00E56740">
              <w:rPr>
                <w:sz w:val="24"/>
                <w:szCs w:val="24"/>
              </w:rPr>
              <w:t>, LVI. évf., 2009. június p. 495–525.</w:t>
            </w:r>
          </w:p>
          <w:p w14:paraId="7B29F9E2" w14:textId="77777777" w:rsidR="007678AE" w:rsidRPr="00E56740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14643C27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Gazdasági Versenyhivatal VJ/17/2018. ügyszámú versenytanácsi határozata. </w:t>
            </w:r>
            <w:hyperlink r:id="rId9" w:history="1">
              <w:r w:rsidRPr="00E56740">
                <w:rPr>
                  <w:rStyle w:val="Hiperhivatkozs"/>
                  <w:sz w:val="24"/>
                  <w:szCs w:val="24"/>
                </w:rPr>
                <w:t>https://www.gvh.hu/pfile/file?path=/dontesek/versenyhivatali_dontesek/versenyhivatali_dontesek/dontesek_2018/vj017_2018_m&amp;inline=true</w:t>
              </w:r>
            </w:hyperlink>
          </w:p>
          <w:p w14:paraId="6464711E" w14:textId="77777777" w:rsidR="007678AE" w:rsidRPr="00E56740" w:rsidRDefault="007678AE" w:rsidP="007678A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7C547AA4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Gazdasági Versenyhivatal: A digitális összehasonlító eszközök fogyasztói döntésre gyakorolt hatásai feltárására irányuló piacelemzés eredményeit bemutató tanulmány. 2020. </w:t>
            </w:r>
            <w:hyperlink r:id="rId10" w:history="1">
              <w:r w:rsidRPr="00E56740">
                <w:rPr>
                  <w:rStyle w:val="Hiperhivatkozs"/>
                  <w:sz w:val="24"/>
                  <w:szCs w:val="24"/>
                </w:rPr>
                <w:t>https://www.gvh.hu/pfile/file?path=/dontesek/agazati_vizsgalatok_piacelemzesek/piacelemzesek/piacelemzes_digitalis_osszehasonlito_eszkozok_tanulmany_2020_03_12&amp;inline=true</w:t>
              </w:r>
            </w:hyperlink>
            <w:r w:rsidRPr="00E56740">
              <w:rPr>
                <w:sz w:val="24"/>
                <w:szCs w:val="24"/>
              </w:rPr>
              <w:t xml:space="preserve"> </w:t>
            </w:r>
          </w:p>
          <w:p w14:paraId="4FF1D140" w14:textId="77777777" w:rsidR="007678AE" w:rsidRPr="00E56740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0AF55ED8" w14:textId="45DC290B" w:rsidR="007678AE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Varga Ákos: Az érzelmek és az agy – Fókuszban a </w:t>
            </w:r>
            <w:proofErr w:type="spellStart"/>
            <w:r w:rsidRPr="00E56740">
              <w:rPr>
                <w:sz w:val="24"/>
                <w:szCs w:val="24"/>
              </w:rPr>
              <w:t>neuromarketing</w:t>
            </w:r>
            <w:proofErr w:type="spellEnd"/>
            <w:r w:rsidRPr="00E56740">
              <w:rPr>
                <w:sz w:val="24"/>
                <w:szCs w:val="24"/>
              </w:rPr>
              <w:t xml:space="preserve"> kutatás. In: Hetesi Erzsébet – Révész Balázs (</w:t>
            </w:r>
            <w:proofErr w:type="spellStart"/>
            <w:r w:rsidRPr="00E56740">
              <w:rPr>
                <w:sz w:val="24"/>
                <w:szCs w:val="24"/>
              </w:rPr>
              <w:t>szerk</w:t>
            </w:r>
            <w:proofErr w:type="spellEnd"/>
            <w:r w:rsidRPr="00E56740">
              <w:rPr>
                <w:sz w:val="24"/>
                <w:szCs w:val="24"/>
              </w:rPr>
              <w:t xml:space="preserve">.): </w:t>
            </w:r>
            <w:r w:rsidRPr="00E56740">
              <w:rPr>
                <w:i/>
                <w:sz w:val="24"/>
                <w:szCs w:val="24"/>
              </w:rPr>
              <w:t xml:space="preserve">„Marketing megújulás” – Marketing Oktatók Klubja 20. </w:t>
            </w:r>
            <w:proofErr w:type="gramStart"/>
            <w:r w:rsidRPr="00E56740">
              <w:rPr>
                <w:i/>
                <w:sz w:val="24"/>
                <w:szCs w:val="24"/>
              </w:rPr>
              <w:t>konferenciája</w:t>
            </w:r>
            <w:proofErr w:type="gramEnd"/>
            <w:r w:rsidRPr="00E56740">
              <w:rPr>
                <w:i/>
                <w:sz w:val="24"/>
                <w:szCs w:val="24"/>
              </w:rPr>
              <w:t xml:space="preserve"> előadásai.</w:t>
            </w:r>
            <w:r w:rsidRPr="00E56740">
              <w:rPr>
                <w:sz w:val="24"/>
                <w:szCs w:val="24"/>
              </w:rPr>
              <w:t xml:space="preserve"> Szeged: Szegedi Tudományegyetem Gazdaságtudományi Kar, 2014. 425–431. </w:t>
            </w:r>
            <w:hyperlink r:id="rId11" w:history="1">
              <w:r w:rsidRPr="00E56740">
                <w:rPr>
                  <w:rStyle w:val="Hiperhivatkozs"/>
                  <w:sz w:val="24"/>
                  <w:szCs w:val="24"/>
                </w:rPr>
                <w:t>https://emok.hu/tanulmany-kereso/d383:az-erzelmek-es-az-agy</w:t>
              </w:r>
            </w:hyperlink>
            <w:r w:rsidRPr="00E56740">
              <w:rPr>
                <w:sz w:val="24"/>
                <w:szCs w:val="24"/>
              </w:rPr>
              <w:t xml:space="preserve"> </w:t>
            </w:r>
          </w:p>
          <w:p w14:paraId="2A1F6E0E" w14:textId="77777777" w:rsidR="004D4B72" w:rsidRPr="00E56740" w:rsidRDefault="004D4B72" w:rsidP="004D4B72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024428BD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Gellén Klára: </w:t>
            </w:r>
            <w:r w:rsidRPr="00E56740">
              <w:rPr>
                <w:i/>
                <w:sz w:val="24"/>
                <w:szCs w:val="24"/>
              </w:rPr>
              <w:t xml:space="preserve">Tisztességtelen kereskedelmi gyakorlatok az online térben – </w:t>
            </w:r>
            <w:proofErr w:type="gramStart"/>
            <w:r w:rsidRPr="00E56740">
              <w:rPr>
                <w:i/>
                <w:sz w:val="24"/>
                <w:szCs w:val="24"/>
              </w:rPr>
              <w:t>fókuszban</w:t>
            </w:r>
            <w:proofErr w:type="gramEnd"/>
            <w:r w:rsidRPr="00E56740">
              <w:rPr>
                <w:i/>
                <w:sz w:val="24"/>
                <w:szCs w:val="24"/>
              </w:rPr>
              <w:t xml:space="preserve"> a közösségi média.</w:t>
            </w:r>
            <w:r w:rsidRPr="00E56740">
              <w:rPr>
                <w:sz w:val="24"/>
                <w:szCs w:val="24"/>
              </w:rPr>
              <w:t xml:space="preserve"> </w:t>
            </w:r>
            <w:hyperlink r:id="rId12" w:history="1">
              <w:r w:rsidRPr="00E56740">
                <w:rPr>
                  <w:sz w:val="24"/>
                  <w:szCs w:val="24"/>
                </w:rPr>
                <w:t>https://media-tudomany.hu/archivum/tisztessegtelen-kereskedelmi-gyakorlatok-az-online-terben-fokuszban-a-kozossegi-media/</w:t>
              </w:r>
            </w:hyperlink>
          </w:p>
          <w:p w14:paraId="0BDB8AD8" w14:textId="77777777" w:rsidR="007678AE" w:rsidRPr="00E56740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006A2C15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Törőcsik Mária: A fogyasztói magatartás új tendenciái. In: </w:t>
            </w:r>
            <w:r w:rsidRPr="00E56740">
              <w:rPr>
                <w:i/>
                <w:sz w:val="24"/>
                <w:szCs w:val="24"/>
              </w:rPr>
              <w:t>Marketingtudományi különszám</w:t>
            </w:r>
            <w:r w:rsidRPr="00E56740">
              <w:rPr>
                <w:sz w:val="24"/>
                <w:szCs w:val="24"/>
              </w:rPr>
              <w:t xml:space="preserve"> 2016. </w:t>
            </w:r>
            <w:hyperlink r:id="rId13" w:history="1">
              <w:r w:rsidRPr="00E56740">
                <w:rPr>
                  <w:sz w:val="24"/>
                  <w:szCs w:val="24"/>
                </w:rPr>
                <w:t>http://unipub.lib.uni-corvinus.hu/2325/1/VT2016n4p19.pdf</w:t>
              </w:r>
            </w:hyperlink>
          </w:p>
          <w:p w14:paraId="0429E12A" w14:textId="77777777" w:rsidR="007678AE" w:rsidRPr="00E56740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55AFADAD" w14:textId="77777777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proofErr w:type="spellStart"/>
            <w:r w:rsidRPr="00E56740">
              <w:rPr>
                <w:sz w:val="24"/>
                <w:szCs w:val="24"/>
              </w:rPr>
              <w:t>Hommeister</w:t>
            </w:r>
            <w:proofErr w:type="spellEnd"/>
            <w:r w:rsidRPr="00E56740">
              <w:rPr>
                <w:sz w:val="24"/>
                <w:szCs w:val="24"/>
              </w:rPr>
              <w:t xml:space="preserve">-Tóth Á.: </w:t>
            </w:r>
            <w:r w:rsidRPr="00E56740">
              <w:rPr>
                <w:i/>
                <w:sz w:val="24"/>
                <w:szCs w:val="24"/>
              </w:rPr>
              <w:t>Fogyasztói magatartás</w:t>
            </w:r>
            <w:r w:rsidRPr="00E56740">
              <w:rPr>
                <w:sz w:val="24"/>
                <w:szCs w:val="24"/>
              </w:rPr>
              <w:t>. Aula Kiadó, Budapest, 2003.</w:t>
            </w:r>
          </w:p>
          <w:p w14:paraId="4FA6A4BB" w14:textId="77777777" w:rsidR="007678AE" w:rsidRPr="00E56740" w:rsidRDefault="007678AE" w:rsidP="007678AE">
            <w:pPr>
              <w:suppressAutoHyphens w:val="0"/>
              <w:autoSpaceDN/>
              <w:spacing w:after="0" w:line="240" w:lineRule="auto"/>
              <w:ind w:left="360"/>
              <w:textAlignment w:val="auto"/>
              <w:rPr>
                <w:sz w:val="24"/>
                <w:szCs w:val="24"/>
              </w:rPr>
            </w:pPr>
          </w:p>
          <w:p w14:paraId="375F59EC" w14:textId="470A71E6" w:rsidR="007678AE" w:rsidRPr="00E56740" w:rsidRDefault="007678AE" w:rsidP="007678AE">
            <w:pPr>
              <w:numPr>
                <w:ilvl w:val="0"/>
                <w:numId w:val="7"/>
              </w:numPr>
              <w:suppressAutoHyphens w:val="0"/>
              <w:autoSpaceDN/>
              <w:spacing w:after="0" w:line="240" w:lineRule="auto"/>
              <w:textAlignment w:val="auto"/>
              <w:rPr>
                <w:sz w:val="24"/>
                <w:szCs w:val="24"/>
              </w:rPr>
            </w:pPr>
            <w:r w:rsidRPr="00E56740">
              <w:rPr>
                <w:sz w:val="24"/>
                <w:szCs w:val="24"/>
              </w:rPr>
              <w:t xml:space="preserve">Hunyadi </w:t>
            </w:r>
            <w:proofErr w:type="spellStart"/>
            <w:r w:rsidRPr="00E56740">
              <w:rPr>
                <w:sz w:val="24"/>
                <w:szCs w:val="24"/>
              </w:rPr>
              <w:t>Gy</w:t>
            </w:r>
            <w:proofErr w:type="spellEnd"/>
            <w:r w:rsidRPr="00E56740">
              <w:rPr>
                <w:sz w:val="24"/>
                <w:szCs w:val="24"/>
              </w:rPr>
              <w:t xml:space="preserve">. – Székely M.: </w:t>
            </w:r>
            <w:r w:rsidRPr="00E56740">
              <w:rPr>
                <w:i/>
                <w:sz w:val="24"/>
                <w:szCs w:val="24"/>
              </w:rPr>
              <w:t>Gazdaságpszichológia</w:t>
            </w:r>
            <w:r w:rsidRPr="00E56740">
              <w:rPr>
                <w:sz w:val="24"/>
                <w:szCs w:val="24"/>
              </w:rPr>
              <w:t>. Budapest: Osiris Kiadó, 2003.</w:t>
            </w:r>
          </w:p>
        </w:tc>
      </w:tr>
    </w:tbl>
    <w:p w14:paraId="6AC72509" w14:textId="77777777" w:rsidR="0010535D" w:rsidRPr="00E56740" w:rsidRDefault="0010535D" w:rsidP="005E7AA4">
      <w:pPr>
        <w:rPr>
          <w:sz w:val="24"/>
          <w:szCs w:val="24"/>
        </w:rPr>
      </w:pPr>
    </w:p>
    <w:sectPr w:rsidR="0010535D" w:rsidRPr="00E56740" w:rsidSect="009C6C8A">
      <w:headerReference w:type="default" r:id="rId14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52ABC" w14:textId="77777777" w:rsidR="008D3BB2" w:rsidRDefault="008D3BB2">
      <w:pPr>
        <w:spacing w:after="0" w:line="240" w:lineRule="auto"/>
      </w:pPr>
      <w:r>
        <w:separator/>
      </w:r>
    </w:p>
  </w:endnote>
  <w:endnote w:type="continuationSeparator" w:id="0">
    <w:p w14:paraId="2301CDB6" w14:textId="77777777" w:rsidR="008D3BB2" w:rsidRDefault="008D3B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78CCE3" w14:textId="77777777" w:rsidR="008D3BB2" w:rsidRDefault="008D3BB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AD46DFC" w14:textId="77777777" w:rsidR="008D3BB2" w:rsidRDefault="008D3B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4905F9" w14:textId="77777777" w:rsidR="00960359" w:rsidRDefault="0077591B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 xml:space="preserve">Miskolci Egyetem </w:t>
    </w:r>
    <w:r w:rsidR="00C251E7">
      <w:rPr>
        <w:rFonts w:cs="Calibri"/>
        <w:smallCaps/>
        <w:szCs w:val="24"/>
      </w:rPr>
      <w:t>Állam – és Jogtudományi</w:t>
    </w:r>
    <w:r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10391753"/>
    <w:multiLevelType w:val="hybridMultilevel"/>
    <w:tmpl w:val="710E8CA2"/>
    <w:lvl w:ilvl="0" w:tplc="5F8C02B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D258CE"/>
    <w:multiLevelType w:val="hybridMultilevel"/>
    <w:tmpl w:val="57FA8C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185ECB"/>
    <w:multiLevelType w:val="hybridMultilevel"/>
    <w:tmpl w:val="93C0C7A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753C93"/>
    <w:multiLevelType w:val="hybridMultilevel"/>
    <w:tmpl w:val="CB32B2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403B75"/>
    <w:multiLevelType w:val="hybridMultilevel"/>
    <w:tmpl w:val="4BEC1908"/>
    <w:lvl w:ilvl="0" w:tplc="1A5A6F3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63F02AE"/>
    <w:multiLevelType w:val="hybridMultilevel"/>
    <w:tmpl w:val="6BE6F1BE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A811F2"/>
    <w:multiLevelType w:val="hybridMultilevel"/>
    <w:tmpl w:val="44749A70"/>
    <w:lvl w:ilvl="0" w:tplc="DC5654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CD14010"/>
    <w:multiLevelType w:val="hybridMultilevel"/>
    <w:tmpl w:val="9884705C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9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35D"/>
    <w:rsid w:val="000168C1"/>
    <w:rsid w:val="00084F60"/>
    <w:rsid w:val="0010535D"/>
    <w:rsid w:val="00113609"/>
    <w:rsid w:val="0012473D"/>
    <w:rsid w:val="00147FEA"/>
    <w:rsid w:val="00163A32"/>
    <w:rsid w:val="00193DE7"/>
    <w:rsid w:val="001B1D7D"/>
    <w:rsid w:val="001E35DD"/>
    <w:rsid w:val="00234610"/>
    <w:rsid w:val="00250D4A"/>
    <w:rsid w:val="00252BA1"/>
    <w:rsid w:val="00267959"/>
    <w:rsid w:val="002A0DEC"/>
    <w:rsid w:val="002D07D0"/>
    <w:rsid w:val="002D2A2F"/>
    <w:rsid w:val="002F4E74"/>
    <w:rsid w:val="002F7AF4"/>
    <w:rsid w:val="00307B8E"/>
    <w:rsid w:val="00315AC0"/>
    <w:rsid w:val="00333089"/>
    <w:rsid w:val="00341B90"/>
    <w:rsid w:val="003807B3"/>
    <w:rsid w:val="003A0C76"/>
    <w:rsid w:val="00413EC1"/>
    <w:rsid w:val="00476B3A"/>
    <w:rsid w:val="00482269"/>
    <w:rsid w:val="004A63F3"/>
    <w:rsid w:val="004C6AA2"/>
    <w:rsid w:val="004D4B72"/>
    <w:rsid w:val="0053627C"/>
    <w:rsid w:val="0057601B"/>
    <w:rsid w:val="005B34D3"/>
    <w:rsid w:val="005E7AA4"/>
    <w:rsid w:val="00605C61"/>
    <w:rsid w:val="006079E1"/>
    <w:rsid w:val="00612067"/>
    <w:rsid w:val="00644623"/>
    <w:rsid w:val="00660EEA"/>
    <w:rsid w:val="00672C35"/>
    <w:rsid w:val="006761E6"/>
    <w:rsid w:val="00690B14"/>
    <w:rsid w:val="00691895"/>
    <w:rsid w:val="006D16F5"/>
    <w:rsid w:val="007267D9"/>
    <w:rsid w:val="00752F41"/>
    <w:rsid w:val="00752FE7"/>
    <w:rsid w:val="007678AE"/>
    <w:rsid w:val="0077591B"/>
    <w:rsid w:val="007A3827"/>
    <w:rsid w:val="007A7F59"/>
    <w:rsid w:val="007B2D41"/>
    <w:rsid w:val="007D28EB"/>
    <w:rsid w:val="007D32F7"/>
    <w:rsid w:val="007D40BE"/>
    <w:rsid w:val="007D4865"/>
    <w:rsid w:val="007D7821"/>
    <w:rsid w:val="007E2C61"/>
    <w:rsid w:val="007F1349"/>
    <w:rsid w:val="007F4F13"/>
    <w:rsid w:val="00856AEC"/>
    <w:rsid w:val="008B10D7"/>
    <w:rsid w:val="008C7F12"/>
    <w:rsid w:val="008D3BB2"/>
    <w:rsid w:val="008F1A4E"/>
    <w:rsid w:val="00921EDC"/>
    <w:rsid w:val="009321B8"/>
    <w:rsid w:val="00942007"/>
    <w:rsid w:val="00944A0C"/>
    <w:rsid w:val="00955C81"/>
    <w:rsid w:val="00960359"/>
    <w:rsid w:val="009708B0"/>
    <w:rsid w:val="00985628"/>
    <w:rsid w:val="009A668E"/>
    <w:rsid w:val="009C6C8A"/>
    <w:rsid w:val="009D2F4A"/>
    <w:rsid w:val="009E3759"/>
    <w:rsid w:val="009E53C1"/>
    <w:rsid w:val="009F3CFF"/>
    <w:rsid w:val="00AA1BDC"/>
    <w:rsid w:val="00B061CE"/>
    <w:rsid w:val="00B2015F"/>
    <w:rsid w:val="00B37181"/>
    <w:rsid w:val="00BC44A8"/>
    <w:rsid w:val="00BD0D2E"/>
    <w:rsid w:val="00C251E7"/>
    <w:rsid w:val="00C50669"/>
    <w:rsid w:val="00C627AC"/>
    <w:rsid w:val="00C73DD7"/>
    <w:rsid w:val="00CB7FF1"/>
    <w:rsid w:val="00CC1391"/>
    <w:rsid w:val="00CF0B3D"/>
    <w:rsid w:val="00D03FF3"/>
    <w:rsid w:val="00D22798"/>
    <w:rsid w:val="00D230F3"/>
    <w:rsid w:val="00D74EE6"/>
    <w:rsid w:val="00D91E8E"/>
    <w:rsid w:val="00DA3810"/>
    <w:rsid w:val="00DA690C"/>
    <w:rsid w:val="00DC37BD"/>
    <w:rsid w:val="00DC6463"/>
    <w:rsid w:val="00DE3173"/>
    <w:rsid w:val="00DE5E2A"/>
    <w:rsid w:val="00DE61D1"/>
    <w:rsid w:val="00DF1BA7"/>
    <w:rsid w:val="00E107DB"/>
    <w:rsid w:val="00E36A9E"/>
    <w:rsid w:val="00E4145C"/>
    <w:rsid w:val="00E510FB"/>
    <w:rsid w:val="00E56740"/>
    <w:rsid w:val="00E57DF8"/>
    <w:rsid w:val="00E97302"/>
    <w:rsid w:val="00F00B77"/>
    <w:rsid w:val="00F01EFE"/>
    <w:rsid w:val="00F130D5"/>
    <w:rsid w:val="00F14C29"/>
    <w:rsid w:val="00F21BE5"/>
    <w:rsid w:val="00F306CB"/>
    <w:rsid w:val="00F30BAD"/>
    <w:rsid w:val="00F57C00"/>
    <w:rsid w:val="00F61593"/>
    <w:rsid w:val="00F85A93"/>
    <w:rsid w:val="00FE473B"/>
    <w:rsid w:val="00FE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5C8D3"/>
  <w15:docId w15:val="{4C33C227-B17F-497E-B5F4-B35BEFDFA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rsid w:val="009C6C8A"/>
    <w:pPr>
      <w:suppressAutoHyphens/>
      <w:spacing w:after="120"/>
      <w:jc w:val="both"/>
    </w:pPr>
    <w:rPr>
      <w:rFonts w:ascii="Times New Roman" w:hAnsi="Times New Roman"/>
    </w:rPr>
  </w:style>
  <w:style w:type="paragraph" w:styleId="Cmsor1">
    <w:name w:val="heading 1"/>
    <w:basedOn w:val="Norml"/>
    <w:next w:val="Norml"/>
    <w:link w:val="Cmsor1Char"/>
    <w:uiPriority w:val="9"/>
    <w:qFormat/>
    <w:rsid w:val="00DE61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next w:val="Norml"/>
    <w:autoRedefine/>
    <w:rsid w:val="009C6C8A"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9C6C8A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9C6C8A"/>
    <w:pPr>
      <w:numPr>
        <w:numId w:val="1"/>
      </w:numPr>
    </w:pPr>
  </w:style>
  <w:style w:type="character" w:customStyle="1" w:styleId="Cmsor2Char">
    <w:name w:val="Címsor 2 Char"/>
    <w:basedOn w:val="Bekezdsalapbettpusa"/>
    <w:rsid w:val="009C6C8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9C6C8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uiPriority w:val="99"/>
    <w:rsid w:val="009C6C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uiPriority w:val="99"/>
    <w:rsid w:val="009C6C8A"/>
    <w:rPr>
      <w:rFonts w:ascii="Times New Roman" w:hAnsi="Times New Roman"/>
    </w:rPr>
  </w:style>
  <w:style w:type="paragraph" w:styleId="llb">
    <w:name w:val="footer"/>
    <w:basedOn w:val="Norml"/>
    <w:rsid w:val="009C6C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9C6C8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character" w:styleId="Hiperhivatkozs">
    <w:name w:val="Hyperlink"/>
    <w:uiPriority w:val="99"/>
    <w:unhideWhenUsed/>
    <w:rsid w:val="002A0DEC"/>
    <w:rPr>
      <w:color w:val="0000FF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DE61D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23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fk-online.sze.hu/images/Egyedi%20kiadv%C3%A1nyok/Fazekas_Judit_u_kotet/Fazekas_Judit_kulonszam_UNNEPI%20KOTET_2023.pdf" TargetMode="External"/><Relationship Id="rId13" Type="http://schemas.openxmlformats.org/officeDocument/2006/relationships/hyperlink" Target="http://unipub.lib.uni-corvinus.hu/2325/1/VT2016n4p19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media-tudomany.hu/archivum/tisztessegtelen-kereskedelmi-gyakorlatok-az-online-terben-fokuszban-a-kozossegi-media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mok.hu/tanulmany-kereso/d383:az-erzelmek-es-az-agy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gvh.hu/pfile/file?path=/dontesek/agazati_vizsgalatok_piacelemzesek/piacelemzesek/piacelemzes_digitalis_osszehasonlito_eszkozok_tanulmany_2020_03_12&amp;inline=tru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vh.hu/pfile/file?path=/dontesek/versenyhivatali_dontesek/versenyhivatali_dontesek/dontesek_2018/vj017_2018_m&amp;inline=true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A91B49-1EF5-416A-B3E1-589922AE3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7037</Characters>
  <Application>Microsoft Office Word</Application>
  <DocSecurity>0</DocSecurity>
  <Lines>58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xi</dc:creator>
  <cp:lastModifiedBy>Barta Judit</cp:lastModifiedBy>
  <cp:revision>3</cp:revision>
  <dcterms:created xsi:type="dcterms:W3CDTF">2025-09-16T21:32:00Z</dcterms:created>
  <dcterms:modified xsi:type="dcterms:W3CDTF">2025-09-17T05:29:00Z</dcterms:modified>
</cp:coreProperties>
</file>